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0" w:name="X9939cf86f983539fb53c81405a1e93325fdedf7"/>
    <w:p>
      <w:pPr>
        <w:pStyle w:val="Heading1"/>
      </w:pPr>
      <w:r>
        <w:t xml:space="preserve">Personal Statement: A Vision for Advancing Healthcare Innovation in the United Arab Emirates Abu Dhabi</w:t>
      </w:r>
    </w:p>
    <w:p>
      <w:pPr>
        <w:pStyle w:val="FirstParagraph"/>
      </w:pPr>
      <w:r>
        <w:t xml:space="preserve">As a dedicated Biomedical Engineer with over five years of specialized experience in medical device development and healthcare technology integration, I am writing to express my profound enthusiasm for contributing to the transformative healthcare landscape of the United Arab Emirates Abu Dhabi. My career has been defined by a commitment to leveraging engineering excellence to solve complex health challenges, and it is this mission that aligns seamlessly with Abu Dhabi's strategic vision for world-class, sustainable healthcare delivery. This</w:t>
      </w:r>
      <w:r>
        <w:t xml:space="preserve"> </w:t>
      </w:r>
      <w:r>
        <w:rPr>
          <w:iCs/>
          <w:i/>
        </w:rPr>
        <w:t xml:space="preserve">Personal Statement</w:t>
      </w:r>
      <w:r>
        <w:t xml:space="preserve"> </w:t>
      </w:r>
      <w:r>
        <w:t xml:space="preserve">articulates my professional journey, technical capabilities, and unwavering dedication to supporting the United Arab Emirates Abu Dhabi as a global hub for medical innovation.</w:t>
      </w:r>
    </w:p>
    <w:p>
      <w:pPr>
        <w:pStyle w:val="BodyText"/>
      </w:pPr>
      <w:r>
        <w:t xml:space="preserve">The United Arab Emirates Abu Dhabi has emerged as a dynamic epicenter of healthcare advancement, driven by ambitious national strategies like the Abu Dhabi Vision 2030 and the National Health Strategy 2030. These frameworks prioritize cutting-edge technology, personalized medicine, and accessible high-quality care – domains where Biomedical Engineering plays a pivotal role. My academic foundation includes an M.Sc. in Biomedical Engineering from Imperial College London, where I focused on developing low-cost diagnostic sensors for chronic disease management in resource-limited settings. This work was not merely academic; it was directly inspired by the need to address health disparities prevalent in regions like the Gulf Cooperation Council (GCC), including Abu Dhabi's diverse population. I recognized early that engineering solutions must be culturally sensitive and contextually relevant, a principle I now apply with heightened focus on the specific needs of Abu Dhabi’s community.</w:t>
      </w:r>
    </w:p>
    <w:p>
      <w:pPr>
        <w:pStyle w:val="BodyText"/>
      </w:pPr>
      <w:r>
        <w:t xml:space="preserve">Professionally, I have honed my skills at leading medical technology firms in Europe and Singapore, where I spearheaded projects including the design of implantable cardioverter-defibrillators (ICDs) compliant with international safety standards and the development of AI-powered imaging tools for early cancer detection. Crucially, my experience extends to collaborative healthcare environments – I spent six months at a teaching hospital in Singapore working alongside clinicians to refine device usability, ensuring technology truly serves patient needs. This hands-on understanding of clinical workflows is essential for effective Biomedical Engineering in the United Arab Emirates Abu Dhabi context, where seamless integration of technology with healthcare delivery systems is paramount. I have consistently prioritized not just innovation, but practical implementation and user-centric design – a necessity for thriving within Abu Dhabi’s sophisticated healthcare ecosystem, which includes institutions like SEHA (Abu Dhabi Health Services Company) and the innovative facilities at Masdar City.</w:t>
      </w:r>
    </w:p>
    <w:p>
      <w:pPr>
        <w:pStyle w:val="BodyText"/>
      </w:pPr>
      <w:r>
        <w:t xml:space="preserve">What draws me most powerfully to the United Arab Emirates Abu Dhabi is its bold commitment to becoming a leader in healthtech. The government's substantial investments in healthcare infrastructure, such as the $50 billion initiative for new hospitals and research centers, coupled with initiatives like the Abu Dhabi Global Market’s regulatory sandbox for medical devices, create an unparalleled environment for Biomedical Engineers to make tangible impact. I am particularly inspired by projects focused on preventive care and managing the region's rising prevalence of lifestyle-related conditions. My proposed contribution aligns directly with these priorities: developing scalable telemedicine platforms tailored for remote desert communities within Abu Dhabi, designing wearable biosensors for monitoring heat stress in outdoor workers (a critical occupational health issue in our climate), and optimizing medical logistics systems to ensure equitable access across the emirate. I am eager to apply my expertise in biomaterials, signal processing, and human factors engineering to solve problems unique to this environment.</w:t>
      </w:r>
    </w:p>
    <w:p>
      <w:pPr>
        <w:pStyle w:val="BodyText"/>
      </w:pPr>
      <w:r>
        <w:t xml:space="preserve">Furthermore, I understand that successful integration into the United Arab Emirates Abu Dhabi requires more than technical skill; it demands cultural fluency and a commitment to collaborative success. I have actively immersed myself in GCC healthcare trends through research on regional health data and professional networking. I respect Abu Dhabi's values of community well-being, hospitality, and long-term planning, principles reflected in its healthcare system design. My approach to teamwork emphasizes open communication, mutual respect for cultural contexts – including the importance of family involvement in patient care – and a shared goal of excellence. I am fluent in English and actively learning Arabic to better engage with colleagues and patients within the United Arab Emirates Abu Dhabi community, demonstrating my genuine commitment to belonging and contributing meaningfully.</w:t>
      </w:r>
    </w:p>
    <w:p>
      <w:pPr>
        <w:pStyle w:val="BodyText"/>
      </w:pPr>
      <w:r>
        <w:t xml:space="preserve">The role of a Biomedical Engineer transcends technical problem-solving; it is fundamentally about improving human lives. In the United Arab Emirates Abu Dhabi, where healthcare is viewed as a cornerstone of national prosperity and individual well-being, this responsibility carries immense significance. I am not seeking merely to work in Abu Dhabi; I aim to become an integral part of its healthcare innovation narrative. My goal is to help establish Abu Dhabi as a model for how technology-driven Biomedical Engineering can deliver resilient, compassionate, and accessible care that respects cultural identity while embracing global best practices.</w:t>
      </w:r>
    </w:p>
    <w:p>
      <w:pPr>
        <w:pStyle w:val="BodyText"/>
      </w:pPr>
      <w:r>
        <w:t xml:space="preserve">I am confident that my technical expertise in medical device design, clinical collaboration experience, strategic alignment with Abu Dhabi's healthcare vision, and deep respect for the United Arab Emirates culture uniquely position me to contribute from day one. I am eager to bring my passion for engineering excellence and patient-centered innovation to the vibrant professional community within Abu Dhabi. This</w:t>
      </w:r>
      <w:r>
        <w:t xml:space="preserve"> </w:t>
      </w:r>
      <w:r>
        <w:rPr>
          <w:iCs/>
          <w:i/>
        </w:rPr>
        <w:t xml:space="preserve">Personal Statement</w:t>
      </w:r>
      <w:r>
        <w:t xml:space="preserve"> </w:t>
      </w:r>
      <w:r>
        <w:t xml:space="preserve">is not just an application; it is a testament to my belief that through dedicated Biomedical Engineering, we can collectively build a healthier future for the people of United Arab Emirates Abu Dhabi – one where cutting-edge technology serves humanity with precision and compassion.</w:t>
      </w:r>
    </w:p>
    <w:p>
      <w:pPr>
        <w:pStyle w:val="BodyText"/>
      </w:pPr>
      <w:r>
        <w:t xml:space="preserve">I welcome the opportunity to discuss how my skills and vision can support Abu Dhabi’s ambitious healthcare journey and contribute to making it a global exemplar of innovation in biomedical engineering.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United Arab Emirates Abu Dhabi</dc:title>
  <dc:creator/>
  <dc:language>en</dc:language>
  <cp:keywords/>
  <dcterms:created xsi:type="dcterms:W3CDTF">2026-07-22T15:32:31Z</dcterms:created>
  <dcterms:modified xsi:type="dcterms:W3CDTF">2026-07-22T15:32:31Z</dcterms:modified>
</cp:coreProperties>
</file>

<file path=docProps/custom.xml><?xml version="1.0" encoding="utf-8"?>
<Properties xmlns="http://schemas.openxmlformats.org/officeDocument/2006/custom-properties" xmlns:vt="http://schemas.openxmlformats.org/officeDocument/2006/docPropsVTypes"/>
</file>