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5e3db5c31fb985044ae483f998eb9dbc3bb8d9d"/>
    <w:p>
      <w:pPr>
        <w:pStyle w:val="Heading1"/>
      </w:pPr>
      <w:r>
        <w:t xml:space="preserve">Personal Statement: Pursuing Excellence as a Biomedical Engineer in the Heart of Innovation – San Francisco, United States</w:t>
      </w:r>
    </w:p>
    <w:p>
      <w:pPr>
        <w:pStyle w:val="FirstParagraph"/>
      </w:pPr>
      <w:r>
        <w:t xml:space="preserve">From the moment I first held a stethoscope in my high school health sciences program, I knew my path would bridge the gap between human biology and technological ingenuity. Today, as I prepare to launch my career as a Biomedical Engineer in the dynamic ecosystem of San Francisco, United States, this conviction has only deepened. My journey—from academic rigor to hands-on research—has been meticulously shaped by the unique convergence of medical advancement, entrepreneurial energy, and collaborative spirit that defines the San Francisco Bay Area. This Personal Statement articulates my professional vision and unwavering commitment to contributing to the future of healthcare innovation within this unparalleled environment.</w:t>
      </w:r>
    </w:p>
    <w:p>
      <w:pPr>
        <w:pStyle w:val="BodyText"/>
      </w:pPr>
      <w:r>
        <w:t xml:space="preserve">My academic foundation began with a Bachelor of Science in Biomedical Engineering at the University of California, Berkeley. During my undergraduate studies, I immersed myself in courses spanning biomechanics, biomaterials, and physiological systems modeling—each reinforcing my belief that engineering solutions must be patient-centered. My capstone project focused on designing a low-cost wearable sensor for continuous glucose monitoring tailored for underserved communities in the United States. This experience taught me not just technical design principles but also the ethical imperative of equitable healthcare access—a value deeply aligned with San Francisco’s mission-driven culture. I further honed these skills during my Master of Science at Stanford University, where I collaborated with researchers at the Stanford Bio-X program to develop a machine learning algorithm for early detection of diabetic retinopathy using retinal imaging. The project culminated in a publication in the</w:t>
      </w:r>
      <w:r>
        <w:t xml:space="preserve"> </w:t>
      </w:r>
      <w:r>
        <w:rPr>
          <w:iCs/>
          <w:i/>
        </w:rPr>
        <w:t xml:space="preserve">Journal of Medical Engineering &amp; Technology</w:t>
      </w:r>
      <w:r>
        <w:t xml:space="preserve">, but more importantly, it exposed me to the rapid translational pace possible when academia and industry intersect—precisely the synergy San Francisco excels at fostering.</w:t>
      </w:r>
    </w:p>
    <w:p>
      <w:pPr>
        <w:pStyle w:val="BodyText"/>
      </w:pPr>
      <w:r>
        <w:t xml:space="preserve">What sets San Francisco apart for biomedical engineering is not merely its prestigious institutions or world-class hospitals like UCSF Medical Center and Zuckerberg San Francisco General. It is the city’s ecosystem—a living laboratory where startups, tech giants, and healthcare providers collaborate to turn scientific breakthroughs into real-world impact. I have actively engaged with this community: volunteering at the California Life Sciences Institute events, attending hackathons hosted by Medtronic in San Francisco’s Mission District, and interning with a venture-backed medtech startup focused on AI-driven surgical tools. At this internship, I contributed to a prototype for a haptic feedback system enhancing robotic-assisted surgery—a project that directly reflected the city’s ethos of merging engineering precision with clinical necessity. These experiences revealed how San Francisco accelerates innovation: where ideas traverse from university labs to hospital floors within months, not years.</w:t>
      </w:r>
    </w:p>
    <w:p>
      <w:pPr>
        <w:pStyle w:val="BodyText"/>
      </w:pPr>
      <w:r>
        <w:t xml:space="preserve">My decision to pursue my career in the United States, specifically in San Francisco, is rooted in its unparalleled concentration of talent and opportunity. While other cities offer strong medical engineering programs, none match San Francisco’s unique blend of cultural diversity, venture capital investment ($12 billion invested in healthcare tech alone since 2020), and a relentless focus on human-centric design. I am particularly inspired by initiatives like the UCSF-UCSF Innovation Hub and the work of organizations such as the Biomedical Engineering Society (BMES) Northern California Chapter. Here, engineers do not just build devices—they partner with clinicians to solve problems like reducing maternal mortality in rural communities or improving prosthetic limb functionality through neural interfaces. This collaborative model mirrors my own approach: I believe the most transformative biomedical engineering arises when engineers work shoulder-to-shoulder with doctors, patients, and community advocates—a practice deeply embedded in San Francisco’s healthcare culture.</w:t>
      </w:r>
    </w:p>
    <w:p>
      <w:pPr>
        <w:pStyle w:val="BodyText"/>
      </w:pPr>
      <w:r>
        <w:t xml:space="preserve">Looking ahead, I aim to join a forward-thinking organization in San Francisco that values both technical excellence and social impact. Whether at a pioneering startup like Butterfly Network or an established leader such as Intuitive Surgical (headquartered near the Bay), I am eager to contribute my skills in sensor design, data analytics, and user-centered prototyping. My long-term vision includes co-founding a company focused on sustainable medical devices for global health challenges—something only feasible within San Francisco’s risk-tolerant, solution-oriented environment. I am equally committed to giving back: mentoring underrepresented students at local community colleges through the San Francisco Unified School District’s STEM initiatives and volunteering with organizations like Doctors Without Borders to ensure innovation serves all communities.</w:t>
      </w:r>
    </w:p>
    <w:p>
      <w:pPr>
        <w:pStyle w:val="BodyText"/>
      </w:pPr>
      <w:r>
        <w:t xml:space="preserve">San Francisco is more than a location; it is a mindset. It demands resilience, creativity, and an unyielding commitment to progress—qualities I have cultivated through years of academic challenge and real-world application. The city’s streets hum with the energy of those who dare to reimagine healthcare: from the Silicon Valley engineers revolutionizing drug delivery to the nonprofit advocates ensuring accessibility. This is where I belong—not merely as a Biomedical Engineer, but as a contributor to a legacy of innovation that began in this very region with pioneers like Dr. C. Walton Lillehei, who performed the first successful open-heart surgery using mechanical devices in 1954.</w:t>
      </w:r>
    </w:p>
    <w:p>
      <w:pPr>
        <w:pStyle w:val="BodyText"/>
      </w:pPr>
      <w:r>
        <w:t xml:space="preserve">As I submit this Personal Statement, I do so with profound confidence that my technical expertise, collaborative spirit, and deep understanding of San Francisco’s unique biomedical landscape position me to make meaningful contributions. The United States’ leadership in medical technology is sustained by cities like San Francisco—where engineering meets empathy, data meets humanity, and every breakthrough serves the ultimate goal: a healthier world. I am ready to join this mission here, now, and for the decades ahead.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San Francisco</dc:title>
  <dc:creator/>
  <dc:language>en</dc:language>
  <cp:keywords/>
  <dcterms:created xsi:type="dcterms:W3CDTF">2025-12-09T12:59:00Z</dcterms:created>
  <dcterms:modified xsi:type="dcterms:W3CDTF">2025-12-09T12:59:00Z</dcterms:modified>
</cp:coreProperties>
</file>

<file path=docProps/custom.xml><?xml version="1.0" encoding="utf-8"?>
<Properties xmlns="http://schemas.openxmlformats.org/officeDocument/2006/custom-properties" xmlns:vt="http://schemas.openxmlformats.org/officeDocument/2006/docPropsVTypes"/>
</file>