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6" w:name="X309f3539ecc11684bf93e8533aff50925985b52"/>
    <w:p>
      <w:pPr>
        <w:pStyle w:val="Heading1"/>
      </w:pPr>
      <w:r>
        <w:t xml:space="preserve">Personal Statement: A Commitment to Advancing Chemical Engineering in Brazil Brasília</w:t>
      </w:r>
    </w:p>
    <w:p>
      <w:pPr>
        <w:pStyle w:val="FirstParagraph"/>
      </w:pPr>
      <w:r>
        <w:t xml:space="preserve">As I prepare to contribute my expertise as a dedicated Chemical Engineer, I submit this Personal Statement to express my profound enthusiasm for building a meaningful career within Brazil’s dynamic industrial landscape—specifically in the heart of the nation, Brasília. This document encapsulates not merely my professional trajectory but also my unwavering commitment to applying chemical engineering principles that align with Brazil’s sustainable development goals and the unique opportunities presented by Brasília as a hub of innovation, policy-making, and technological advancement.</w:t>
      </w:r>
    </w:p>
    <w:bookmarkStart w:id="20" w:name="X6d0d96b89196a18a0983a1b1f5b05ee4805025a"/>
    <w:p>
      <w:pPr>
        <w:pStyle w:val="Heading2"/>
      </w:pPr>
      <w:r>
        <w:t xml:space="preserve">Academic Foundation: Bridging Theory with Brazilian Context</w:t>
      </w:r>
    </w:p>
    <w:p>
      <w:pPr>
        <w:pStyle w:val="FirstParagraph"/>
      </w:pPr>
      <w:r>
        <w:t xml:space="preserve">My academic journey culminated in a Master’s degree in Chemical Engineering from [University Name], where I specialized in sustainable process design and bio-based materials—a field of critical relevance to Brazil’s position as a global leader in ethanol production and renewable energy. Courses such as "Industrial Ecology," "Biorefinery Processes," and "Environmental Impact Assessment" directly equipped me with the technical rigor needed to address challenges specific to Brazil’s economy. For instance, my thesis project, *"Optimizing Sugarcane Bagasse Conversion for Biodegradable Plastics in Tropical Climates,"* involved collaboration with researchers at the Brazilian Agricultural Research Corporation (EMBRAPA), analyzing how local biomass feedstocks could be transformed into eco-friendly alternatives to petroleum-based plastics. This work not only reinforced my technical skills in process simulation (using Aspen Plus and COMSOL) but also deepened my understanding of Brazil’s agricultural ecosystem—a cornerstone of our national identity and industrial potential.</w:t>
      </w:r>
    </w:p>
    <w:bookmarkEnd w:id="20"/>
    <w:bookmarkStart w:id="21" w:name="Xf2d5896e2fd7cb0b6b1a43b74a624d47fa848ac"/>
    <w:p>
      <w:pPr>
        <w:pStyle w:val="Heading2"/>
      </w:pPr>
      <w:r>
        <w:t xml:space="preserve">Professional Experience: Engineering Solutions for Real-World Brazilian Challenges</w:t>
      </w:r>
    </w:p>
    <w:p>
      <w:pPr>
        <w:pStyle w:val="FirstParagraph"/>
      </w:pPr>
      <w:r>
        <w:t xml:space="preserve">During my internship at Petrobras’ Technology Center in Rio de Janeiro, I contributed to a pilot project aimed at reducing carbon emissions in refining operations through membrane separation technology. This experience exposed me to Brazil’s stringent environmental regulations (e.g., the National Policy on Climate Change) and the industry’s urgent need for scalable green solutions. However, it was my subsequent role as a Project Engineer at [Local Brazilian Startup Name], working on wastewater treatment systems for São Paulo’s agro-industrial sector, that solidified my desire to anchor my career in Brasília. I managed cross-functional teams to implement low-cost filtration units using locally sourced materials, directly supporting Brazil’s commitment to the United Nations Sustainable Development Goals (SDGs). These projects taught me that chemical engineering transcends lab work—it is about creating adaptable, community-centered systems that respect Brazil’s socio-environmental context.</w:t>
      </w:r>
    </w:p>
    <w:bookmarkEnd w:id="21"/>
    <w:bookmarkStart w:id="22" w:name="X956ff8125c71f6c096b6422f23fefcecb7fbd22"/>
    <w:p>
      <w:pPr>
        <w:pStyle w:val="Heading2"/>
      </w:pPr>
      <w:r>
        <w:t xml:space="preserve">Why Brazil Brasília? Aligning Career with National Vision</w:t>
      </w:r>
    </w:p>
    <w:p>
      <w:pPr>
        <w:pStyle w:val="FirstParagraph"/>
      </w:pPr>
      <w:r>
        <w:t xml:space="preserve">Brasília is not merely the capital city of Brazil; it is the strategic epicenter where national policies on energy, sustainability, and industrial innovation are shaped. As a Chemical Engineer eager to influence these policies from within, I am drawn to Brasília’s unique convergence of government institutions (such as the Ministry of Mines and Energy), research centers (e.g., the Brazilian National Institute for Space Research—INPE), and emerging green tech clusters. Unlike São Paulo or Rio, Brasília offers a focused environment where engineering solutions can directly inform federal decisions on biofuels, water resource management, and circular economy initiatives—all priorities highlighted in Brazil’s National Energy Plan 2050. I am particularly inspired by the city’s commitment to becoming a "Green Capital" through projects like the Brasília Sustainable Mobility Plan, which integrates electric vehicle infrastructure with renewable energy grids. My aspiration is to leverage my chemical engineering skills within this ecosystem, ensuring that technological advancements serve both economic growth and environmental stewardship—a balance that defines Brazil’s future.</w:t>
      </w:r>
    </w:p>
    <w:bookmarkEnd w:id="22"/>
    <w:bookmarkStart w:id="23" w:name="X40bb8714af8b6f4b9047702d105e3e2709da9aa"/>
    <w:p>
      <w:pPr>
        <w:pStyle w:val="Heading2"/>
      </w:pPr>
      <w:r>
        <w:t xml:space="preserve">Technical Competencies: Tools for Impact in Brazil</w:t>
      </w:r>
    </w:p>
    <w:p>
      <w:pPr>
        <w:pStyle w:val="FirstParagraph"/>
      </w:pPr>
      <w:r>
        <w:t xml:space="preserve">Beyond academic and project experience, I possess a robust skill set tailored to Brazil’s industrial needs. I am proficient in process safety management (OSHA standards), advanced data analytics for plant optimization (Python and MATLAB), and regulatory compliance with ABNT/NBR standards—a critical asset when navigating Brazil’s complex legal framework. Crucially, my fluency in Portuguese (C1 level) enables seamless collaboration with local stakeholders, from government officials at the Brazilian Institute of Environment and Renewable Natural Resources (IBAMA) to community leaders in rural biorefinery projects. I also actively engage with the Brazilian Society of Chemical Engineering (SBEQ), participating in their "Young Engineers" initiative to mentor students in sustainable process design—reinforcing my dedication to fostering Brazil’s next generation of chemical engineers.</w:t>
      </w:r>
    </w:p>
    <w:bookmarkEnd w:id="23"/>
    <w:bookmarkStart w:id="24" w:name="Xacabba4679d043d14a97fb07c995b2e02d3df25"/>
    <w:p>
      <w:pPr>
        <w:pStyle w:val="Heading2"/>
      </w:pPr>
      <w:r>
        <w:t xml:space="preserve">Future Vision: Engineering a Sustainable Brazil from Brasília</w:t>
      </w:r>
    </w:p>
    <w:p>
      <w:pPr>
        <w:pStyle w:val="FirstParagraph"/>
      </w:pPr>
      <w:r>
        <w:t xml:space="preserve">In the long term, I envision establishing a research-implementation nexus in Brasília where academic innovation rapidly translates into national impact. My goal is to lead initiatives that transform waste streams into value chains—such as converting urban organic waste into biogas for public transport or repurposing industrial effluents for agricultural use—thereby addressing Brazil’s dual challenges of pollution and resource scarcity. I am especially eager to collaborate with Brasília-based entities like the Brazilian Innovation Agency (FINEP) on projects advancing the "National Bioeconomy Strategy." This vision is not theoretical; it is rooted in my belief that chemical engineering must serve humanity, and Brazil—through its biodiversity, agricultural prowess, and cultural resilience—is uniquely positioned to pioneer this transformation.</w:t>
      </w:r>
    </w:p>
    <w:bookmarkEnd w:id="24"/>
    <w:bookmarkStart w:id="25" w:name="X3134845a7596a38690c695e8b91ad6f74fad575"/>
    <w:p>
      <w:pPr>
        <w:pStyle w:val="Heading2"/>
      </w:pPr>
      <w:r>
        <w:t xml:space="preserve">Conclusion: A Personal Statement of Purpose</w:t>
      </w:r>
    </w:p>
    <w:p>
      <w:pPr>
        <w:pStyle w:val="FirstParagraph"/>
      </w:pPr>
      <w:r>
        <w:t xml:space="preserve">This Personal Statement reflects more than a career application; it is a declaration of intent to embed myself within Brazil’s engineering community. As I prepare to contribute as a Chemical Engineer in the nation’s capital, Brasília symbolizes hope and action—where policy meets practice, and every molecule processed holds the potential to uplift communities. I am ready to bring my technical acumen, cultural sensitivity, and passion for sustainable development to your organization. Together, we can ensure that Brazil’s chemical engineering legacy advances not just in industrial output but in the quality of life for its people. I welcome the opportunity to discuss how my expertise aligns with your mission and how I can help shape a resilient future for Brazil Brasília—one process optimization at a time.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Brazil Brasília</dc:title>
  <dc:creator/>
  <dc:language>en</dc:language>
  <cp:keywords/>
  <dcterms:created xsi:type="dcterms:W3CDTF">2025-12-10T08:44:03Z</dcterms:created>
  <dcterms:modified xsi:type="dcterms:W3CDTF">2025-12-10T08:44:03Z</dcterms:modified>
</cp:coreProperties>
</file>

<file path=docProps/custom.xml><?xml version="1.0" encoding="utf-8"?>
<Properties xmlns="http://schemas.openxmlformats.org/officeDocument/2006/custom-properties" xmlns:vt="http://schemas.openxmlformats.org/officeDocument/2006/docPropsVTypes"/>
</file>