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fc9d58a2af5d925e7c533de105a77807b41d25"/>
    <w:p>
      <w:pPr>
        <w:pStyle w:val="Heading1"/>
      </w:pPr>
      <w:r>
        <w:t xml:space="preserve">Personal Statement for Chemical Engineer Position in Brazil São Paulo</w:t>
      </w:r>
    </w:p>
    <w:p>
      <w:pPr>
        <w:pStyle w:val="FirstParagraph"/>
      </w:pPr>
      <w:r>
        <w:t xml:space="preserve">As a dedicated and innovative Chemical Engineer with international experience and deep commitment to sustainable industrial development, I am excited to present this Personal Statement outlining my professional journey and vision for contributing to Brazil's dynamic economic landscape. My aspiration centers on leveraging my expertise within the vibrant industrial ecosystem of São Paulo, Brazil's most significant economic hub, where I aim to drive meaningful progress in chemical processing innovation while addressing regional environmental challenges.</w:t>
      </w:r>
    </w:p>
    <w:p>
      <w:pPr>
        <w:pStyle w:val="BodyText"/>
      </w:pPr>
      <w:r>
        <w:t xml:space="preserve">My academic foundation began with a Bachelor of Science in Chemical Engineering from the University of Campinas (Unicamp), Brazil's leading technical university. During my studies, I immersed myself in advanced process simulation and sustainable reactor design, completing a capstone project on optimizing ethanol purification systems for biofuel production—directly aligning with São Paulo's status as Brazil's largest producer of sugarcane ethanol. This project involved collaboration with local agribusinesses in the state of São Paulo, where I witnessed firsthand how chemical engineering solutions directly impact regional economic sustainability. My academic excellence earned me a place among the top 5% of my graduating class, and I further strengthened my technical toolkit through specialized coursework in environmental engineering and bioprocess technology.</w:t>
      </w:r>
    </w:p>
    <w:p>
      <w:pPr>
        <w:pStyle w:val="BodyText"/>
      </w:pPr>
      <w:r>
        <w:t xml:space="preserve">Following graduation, I joined Petrobras' Advanced Process Development Unit in Rio de Janeiro, where I spent three years working on refinery optimization projects. My role involved designing energy-efficient distillation systems for crude oil processing, which reduced carbon emissions by 12% across three pilot plants. However, it was during a field visit to São Paulo's industrial corridor—where petrochemical complexes like the one in Barueri intersect with food manufacturing and pharmaceutical facilities—that I realized my true calling: applying chemical engineering principles specifically within Brazil's unique industrial context. The convergence of innovation hubs, skilled labor pools, and complex regulatory environments in São Paulo presented unparalleled opportunities to merge technical expertise with socioeconomic impact.</w:t>
      </w:r>
    </w:p>
    <w:p>
      <w:pPr>
        <w:pStyle w:val="BodyText"/>
      </w:pPr>
      <w:r>
        <w:t xml:space="preserve">My professional growth accelerated through a cross-cultural internship with BASF's Latin America R&amp;D center in São Paulo. This pivotal experience exposed me to Brazil's evolving chemical sector, where sustainability regulations under the National Policy on Climate Change are reshaping industry standards. I led a team developing biodegradable packaging solutions using cassava starch—a locally abundant resource—reducing plastic waste by 30% in pilot programs with São Paulo-based food processors. This project underscored how deeply embedded local materials and regional challenges must inform chemical engineering solutions in Brazil São Paulo, rather than adopting generic global models. I learned that success here requires understanding both the technical nuances of Brazilian feedstocks and the cultural context of industrial stakeholders from SMEs to multinational corporations.</w:t>
      </w:r>
    </w:p>
    <w:p>
      <w:pPr>
        <w:pStyle w:val="BodyText"/>
      </w:pPr>
      <w:r>
        <w:t xml:space="preserve">What distinguishes my approach as a Chemical Engineer is my commitment to "localization without compromise." In Brazil São Paulo, where manufacturing contributes over 25% of the state's GDP, I've observed that solutions must balance technological advancement with socioeconomic realities. For example, while designing a waste treatment system for a São Paulo textile mill last year, I integrated low-cost membrane filtration using locally sourced ceramic materials to ensure affordability for small businesses—a critical consideration given that 95% of Brazil's manufacturing enterprises are micro or small firms. This experience reinforced my belief that sustainable engineering in Brazil São Paulo isn't just about cutting-edge technology; it's about creating accessible, culturally resonant systems that empower communities while advancing industry.</w:t>
      </w:r>
    </w:p>
    <w:p>
      <w:pPr>
        <w:pStyle w:val="BodyText"/>
      </w:pPr>
      <w:r>
        <w:t xml:space="preserve">The city of São Paulo itself serves as my ultimate inspiration. As a metropolis where over 22 million people live and work, its industrial zones—particularly around the Greater São Paulo area—represent a living laboratory for chemical engineering innovation. The presence of major players like Braskem, Natura, and local startups in the Paulista Innovation District demonstrates how São Paulo is positioning itself as Latin America's chemical innovation capital. I am particularly drawn to projects like the São Paulo State Government's "Green Industry" initiative, which aims to decarbonize 80% of industrial processes by 2035. As a Chemical Engineer, I see this not merely as policy but as an urgent call for technical leadership that bridges environmental stewardship and economic growth—a mission I am prepared to champion in Brazil São Paulo.</w:t>
      </w:r>
    </w:p>
    <w:p>
      <w:pPr>
        <w:pStyle w:val="BodyText"/>
      </w:pPr>
      <w:r>
        <w:t xml:space="preserve">My technical competencies align precisely with the needs of Brazil's chemical sector. I hold certifications in Aspen Plus process simulation, ISO 50001 energy management, and Brazilian environmental regulations (RESOLUÇÃO CONAMA 432/2011). I am proficient in Portuguese at C1 level (DELE certified) and have navigated Brazil's complex regulatory landscape through collaborations with ANVISA and the Ministry of Environment. Most importantly, I possess the cultural agility to collaborate effectively across Brazilian industrial hierarchies—from factory floor technicians to executive leadership—ensuring that engineering solutions are both technically sound and socially viable.</w:t>
      </w:r>
    </w:p>
    <w:p>
      <w:pPr>
        <w:pStyle w:val="BodyText"/>
      </w:pPr>
      <w:r>
        <w:t xml:space="preserve">Looking ahead, my five-year vision is clear: To become a Technical Director at a São Paulo-based chemical innovation firm where I will spearhead projects converting agricultural waste streams into high-value materials. Specifically, I aim to develop scalable processes using sugarcane bagasse—abundant across São Paulo's rural periphery—to produce bioplastics for the automotive and packaging industries. This project directly supports Brazil's National Bioeconomy Strategy while creating jobs in underserved regions surrounding São Paulo city. My long-term ambition extends beyond technical execution; I aspire to mentor the next generation of Chemical Engineers in Brazil, particularly women and underrepresented groups, through partnerships with institutions like USP's Engineering School.</w:t>
      </w:r>
    </w:p>
    <w:p>
      <w:pPr>
        <w:pStyle w:val="BodyText"/>
      </w:pPr>
      <w:r>
        <w:t xml:space="preserve">In closing, this Personal Statement reflects not just my professional trajectory but my profound commitment to Brazil São Paulo as a place where chemical engineering can catalyze inclusive growth. Having witnessed the transformational potential of this city—from its bustling industrial parks to its community-driven sustainability projects—I am confident that my unique blend of technical expertise, local contextual understanding, and passion for Brazilian innovation positions me to make significant contributions. I am eager to bring my skills as a Chemical Engineer directly into São Paulo's dynamic ecosystem where industry meets opportunity at every level. The challenges are immense, but so is the potential—and I am ready to help shape the future of chemical engineering in Brazil São Paulo.</w:t>
      </w:r>
    </w:p>
    <w:p>
      <w:pPr>
        <w:pStyle w:val="BodyText"/>
      </w:pPr>
      <w:r>
        <w:t xml:space="preserve">Sincerely,</w:t>
      </w:r>
      <w:r>
        <w:br/>
      </w:r>
      <w:r>
        <w:rPr>
          <w:bCs/>
          <w:b/>
        </w:rPr>
        <w:t xml:space="preserve">Carlos Mendes</w:t>
      </w:r>
      <w:r>
        <w:br/>
      </w:r>
      <w:r>
        <w:t xml:space="preserve">Chemical Engineer</w:t>
      </w:r>
      <w:r>
        <w:br/>
      </w:r>
      <w:r>
        <w:t xml:space="preserve">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Brazil São Paulo</dc:title>
  <dc:creator/>
  <dc:language>en</dc:language>
  <cp:keywords/>
  <dcterms:created xsi:type="dcterms:W3CDTF">2025-12-09T23:21:29Z</dcterms:created>
  <dcterms:modified xsi:type="dcterms:W3CDTF">2025-12-09T23:21:29Z</dcterms:modified>
</cp:coreProperties>
</file>

<file path=docProps/custom.xml><?xml version="1.0" encoding="utf-8"?>
<Properties xmlns="http://schemas.openxmlformats.org/officeDocument/2006/custom-properties" xmlns:vt="http://schemas.openxmlformats.org/officeDocument/2006/docPropsVTypes"/>
</file>