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5" w:name="X16f307c1aa2db11fd33f5b8b7f8852abe983f53"/>
    <w:p>
      <w:pPr>
        <w:pStyle w:val="Heading1"/>
      </w:pPr>
      <w:r>
        <w:t xml:space="preserve">Personal Statement: A Commitment to Advancing Chemical Engineering in Egypt Alexandria</w:t>
      </w:r>
    </w:p>
    <w:p>
      <w:pPr>
        <w:pStyle w:val="FirstParagraph"/>
      </w:pPr>
      <w:r>
        <w:t xml:space="preserve">In the heart of the Mediterranean, where ancient history meets modern industrial ambition, I have long envisioned my professional journey as a Chemical Engineer deeply rooted in Egypt Alexandria. This city—a vibrant nexus of culture, trade, and innovation—has not only shaped my academic pursuits but also forged my resolve to contribute meaningfully to its evolving chemical engineering landscape. As I prepare to launch my career in this dynamic environment, I write this Personal Statement to articulate how my technical expertise, cultural connection to Alexandria, and unwavering dedication align with the needs of Egypt's industrial future.</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Chemical Engineering from Cairo University’s prestigious Faculty of Engineering, graduating with honors. My academic journey was defined by rigorous coursework in thermodynamics, reaction kinetics, and process design—subjects I applied practically during a capstone project on optimizing biodiesel production from waste cooking oil. This project directly addressed Egypt’s national priority for renewable energy and sustainable resource management, a cause deeply resonant in Alexandria where coastal industries face mounting pressure to reduce environmental impact. My research demonstrated a 22% efficiency increase using locally sourced catalysts, an outcome I presented at the Egyptian Society of Chemical Engineers’ annual symposium in Alexandria—a moment that cemented my commitment to solving region-specific challenges.</w:t>
      </w:r>
    </w:p>
    <w:p>
      <w:pPr>
        <w:pStyle w:val="BodyText"/>
      </w:pPr>
      <w:r>
        <w:t xml:space="preserve">Further strengthening my technical toolkit, I completed a six-month internship at Alexandria Petrochemical Company (APC), where I collaborated on refinery optimization initiatives. Assisting in the design of a new distillation column for low-sulfur fuel production, I leveraged simulation software like Aspen Plus to model real-time operational data. This experience revealed Alexandria’s unique industrial ecosystem: its port facilities, petrochemical clusters, and growing focus on green chemistry demand engineers who understand both global standards and local constraints. I learned that success in Egypt Alexandria requires blending cutting-edge engineering with pragmatic solutions for infrastructure limitations—a lesson I now integrate into every project.</w:t>
      </w:r>
    </w:p>
    <w:bookmarkEnd w:id="20"/>
    <w:bookmarkStart w:id="21" w:name="Xde82f4b618dce007ccc3136ca38fe16412c5363"/>
    <w:p>
      <w:pPr>
        <w:pStyle w:val="Heading2"/>
      </w:pPr>
      <w:r>
        <w:t xml:space="preserve">Connecting to Egypt Alexandria: Culture, Community, and Opportunity</w:t>
      </w:r>
    </w:p>
    <w:p>
      <w:pPr>
        <w:pStyle w:val="FirstParagraph"/>
      </w:pPr>
      <w:r>
        <w:t xml:space="preserve">Alexandria is not merely a location on my resume; it is the bedrock of my identity. Born in the Qaitbay district, I witnessed firsthand how chemical engineering intersects with daily life—from the air quality challenges near industrial zones to the innovation hub at Alexandria Knowledge Park. My family’s long-standing involvement in small-scale manufacturing (my grandfather founded a textile dyeing facility) instilled in me an appreciation for industry’s role in community resilience. This personal history fuels my mission: to engineer solutions that empower Alexandrian businesses while preserving our city’s heritage.</w:t>
      </w:r>
    </w:p>
    <w:p>
      <w:pPr>
        <w:pStyle w:val="BodyText"/>
      </w:pPr>
      <w:r>
        <w:t xml:space="preserve">Moreover, I actively engage with Alexandria’s engineering ecosystem. As a volunteer at the Alexandria Center for Innovation, I mentored high school students in sustainable chemistry workshops—using local examples like seawater desalination plants along the Corniche to teach principles of membrane technology. These interactions reinforced my belief that Egypt Alexandria’s future lies in nurturing homegrown talent and adapting global best practices to our coastal context. The city’s strategic position as a gateway for European trade and its government-backed industrial zones (like Sidi Kerir) present unparalleled opportunities to scale solutions from pilot projects to nationwide impact.</w:t>
      </w:r>
    </w:p>
    <w:bookmarkEnd w:id="21"/>
    <w:bookmarkStart w:id="22" w:name="Xf906dca168503e26c1f840a1f048dc5f41b2e6e"/>
    <w:p>
      <w:pPr>
        <w:pStyle w:val="Heading2"/>
      </w:pPr>
      <w:r>
        <w:t xml:space="preserve">Addressing Alexandria’s Industrial Challenges with a Localized Vision</w:t>
      </w:r>
    </w:p>
    <w:p>
      <w:pPr>
        <w:pStyle w:val="FirstParagraph"/>
      </w:pPr>
      <w:r>
        <w:t xml:space="preserve">My Professional Statement centers on three priorities critical for Egypt Alexandria: sustainability, workforce development, and technological adaptation. First, I am driven by the urgent need to reduce carbon footprints across sectors—from pharmaceuticals (Alexandria hosts 40% of Egypt’s pharma industry) to agriculture (the city’s fertile Delta region requires efficient fertilizer production). My master’s research at Alexandria University focused on catalytic conversion of agricultural waste into biogas, directly supporting Egypt’s National Climate Change Strategy. I envision implementing similar systems in Alexandria's industrial zones, turning waste streams into energy sources while creating jobs.</w:t>
      </w:r>
    </w:p>
    <w:p>
      <w:pPr>
        <w:pStyle w:val="BodyText"/>
      </w:pPr>
      <w:r>
        <w:t xml:space="preserve">Second, I am committed to bridging the skills gap in Egypt’s chemical engineering workforce. Having navigated both academic and industry settings in Alexandria, I understand the disconnect between university curricula and workplace demands. I propose developing a mentorship program linking students at Alexandria Technical University with professionals at companies like Sidero (steel) or El Nasr Pharmaceutical, fostering hands-on learning that mirrors local industrial workflows.</w:t>
      </w:r>
    </w:p>
    <w:p>
      <w:pPr>
        <w:pStyle w:val="BodyText"/>
      </w:pPr>
      <w:r>
        <w:t xml:space="preserve">Third, I recognize Alexandria’s potential to lead Egypt in adopting Industry 4.0 technologies. While many global firms deploy AI-driven process optimization, I advocate for phased implementations suited to Egyptian infrastructure—such as low-cost IoT sensors for monitoring water quality in the Nile Delta’s aquaculture farms. My technical proficiency in data analytics (certified through MIT OpenCourseWare) positions me to pioneer these adaptations without requiring capital-intensive overhauls.</w:t>
      </w:r>
    </w:p>
    <w:bookmarkEnd w:id="22"/>
    <w:bookmarkStart w:id="23" w:name="X462143e75f517ebac3affb14ef778326a440bcb"/>
    <w:p>
      <w:pPr>
        <w:pStyle w:val="Heading2"/>
      </w:pPr>
      <w:r>
        <w:t xml:space="preserve">Future Vision: Engineering Alexandria’s Next Chapter</w:t>
      </w:r>
    </w:p>
    <w:p>
      <w:pPr>
        <w:pStyle w:val="FirstParagraph"/>
      </w:pPr>
      <w:r>
        <w:t xml:space="preserve">My long-term goal is to establish a sustainable process engineering consultancy based in Alexandria, serving both multinational corporations and SMEs. I aim to focus on three pillars: (1) decarbonizing coastal industries through circular economy models, (2) training the next generation of engineers via partnerships with Alexandria’s universities, and (3) advocating for policies that incentivize green investments in Egypt. This vision is not abstract—it stems from observing how Alexandria’s historic resilience enables innovation. Just as our city revived after the 1998 earthquake through collaborative rebuilding, I believe chemical engineering can be the catalyst for a similar renaissance in industrial sustainability.</w:t>
      </w:r>
    </w:p>
    <w:p>
      <w:pPr>
        <w:pStyle w:val="BodyText"/>
      </w:pPr>
      <w:r>
        <w:t xml:space="preserve">As a Chemical Engineer with deep roots in Egypt Alexandria, I do not seek merely to work here—I intend to help shape its future. My academic rigor, hands-on experience in local industries, and passion for community-driven innovation position me to contribute immediately. I am eager to collaborate with entities like the Egyptian Ministry of Industry’s Alexandria branch or the Mediterranean Technopark on projects that advance our city from a historical hub into a beacon of sustainable engineering excellence.</w:t>
      </w:r>
    </w:p>
    <w:bookmarkEnd w:id="23"/>
    <w:bookmarkStart w:id="24" w:name="conclusion-a-promise-anchored-in-place"/>
    <w:p>
      <w:pPr>
        <w:pStyle w:val="Heading2"/>
      </w:pPr>
      <w:r>
        <w:t xml:space="preserve">Conclusion: A Promise Anchored in Place</w:t>
      </w:r>
    </w:p>
    <w:p>
      <w:pPr>
        <w:pStyle w:val="FirstParagraph"/>
      </w:pPr>
      <w:r>
        <w:t xml:space="preserve">This Personal Statement is more than an application; it is a pledge to Egypt Alexandria. I have chosen to invest my skills where they are most needed—not as a foreign expert, but as a native engineer ready to learn from and serve this city’s legacy. The challenges of water scarcity, industrial emissions, and energy transition in our coastal metropolis demand not just technical solutions, but cultural intelligence—and that is precisely what I offer. With the support of Egypt’s evolving industrial landscape and Alexandria’s enduring spirit of reinvention, I am confident I can help transform chemical engineering from a profession into a force for communal prosperity. I welcome the opportunity to bring my expertise to Egypt Alexandria and contribute to its next 2,300 years of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Egypt Alexandria</dc:title>
  <dc:creator/>
  <dc:language>en</dc:language>
  <cp:keywords/>
  <dcterms:created xsi:type="dcterms:W3CDTF">2026-07-22T19:49:26Z</dcterms:created>
  <dcterms:modified xsi:type="dcterms:W3CDTF">2026-07-22T19:49:26Z</dcterms:modified>
</cp:coreProperties>
</file>

<file path=docProps/custom.xml><?xml version="1.0" encoding="utf-8"?>
<Properties xmlns="http://schemas.openxmlformats.org/officeDocument/2006/custom-properties" xmlns:vt="http://schemas.openxmlformats.org/officeDocument/2006/docPropsVTypes"/>
</file>