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6" w:name="X3d8839c0952074067a26a35c4feae5767db847d"/>
    <w:p>
      <w:pPr>
        <w:pStyle w:val="Heading1"/>
      </w:pPr>
      <w:r>
        <w:t xml:space="preserve">Personal Statement for Chemical Engineer Position in Germany Frankfurt</w:t>
      </w:r>
    </w:p>
    <w:p>
      <w:pPr>
        <w:pStyle w:val="FirstParagraph"/>
      </w:pPr>
      <w:r>
        <w:t xml:space="preserve">As a highly motivated and technically proficient Chemical Engineer with a proven track record in sustainable process development, I am excited to submit this Personal Statement expressing my strong interest in contributing to the dynamic industrial landscape of Germany Frankfurt. My academic background, hands-on project experience, and profound admiration for Germany's engineering excellence have cemented my commitment to pursuing my professional journey within the heart of Europe's most significant economic hub.</w:t>
      </w:r>
    </w:p>
    <w:bookmarkStart w:id="20" w:name="Xf1c645215b64a8ab847d216495137af25456624"/>
    <w:p>
      <w:pPr>
        <w:pStyle w:val="Heading2"/>
      </w:pPr>
      <w:r>
        <w:t xml:space="preserve">Academic Foundation and Technical Competence</w:t>
      </w:r>
    </w:p>
    <w:p>
      <w:pPr>
        <w:pStyle w:val="FirstParagraph"/>
      </w:pPr>
      <w:r>
        <w:t xml:space="preserve">I recently completed my Master of Science in Chemical Engineering from the University of Manchester, where I graduated with honors while specializing in sustainable reaction engineering and process intensification. My thesis, "Catalytic Conversion of Biorefinery Byproducts for Green Chemical Production," involved designing a continuous flow reactor system that reduced energy consumption by 32% compared to conventional batch processes. This project required mastery of Aspen Plus simulations, lab-scale experimentation with heterogeneous catalysts, and rigorous data analysis – skills directly transferable to industrial applications in Germany's chemical sector. My coursework also included advanced modules in transport phenomena, thermodynamics, and environmental impact assessment, which provided me with the comprehensive theoretical framework necessary to excel as a Chemical Engineer.</w:t>
      </w:r>
    </w:p>
    <w:bookmarkEnd w:id="20"/>
    <w:bookmarkStart w:id="21" w:name="X24f1ddd7342e0a1b83f5df95e33ed3777b99f56"/>
    <w:p>
      <w:pPr>
        <w:pStyle w:val="Heading2"/>
      </w:pPr>
      <w:r>
        <w:t xml:space="preserve">Why Germany Frankfurt? Strategic Alignment with Industry Excellence</w:t>
      </w:r>
    </w:p>
    <w:p>
      <w:pPr>
        <w:pStyle w:val="FirstParagraph"/>
      </w:pPr>
      <w:r>
        <w:t xml:space="preserve">My decision to pursue my career in Germany Frankfurt stems from a deep understanding of the region's unique position as a nexus for chemical engineering innovation. Frankfurt's strategic location – serving as Europe's financial capital while being just 45 minutes from the Rhein-Main Industrial Park – offers unparalleled access to leading companies like BASF, Clariant, and Covestro that prioritize sustainable manufacturing. The city's commitment to Germany's "Chemiepark" initiatives and its role in the European Chemical Industry Council (CEFIC) make it an ideal environment for a Chemical Engineer dedicated to circular economy solutions. Furthermore, Frankfurt's international community aligns with my professional ethos; having lived and studied in multicultural settings across three continents, I thrive in collaborative environments where diverse perspectives drive innovation – a hallmark of German industry culture.</w:t>
      </w:r>
    </w:p>
    <w:bookmarkEnd w:id="21"/>
    <w:bookmarkStart w:id="22" w:name="Xda7d6eac527deed8ae1d32d336a224dad340457"/>
    <w:p>
      <w:pPr>
        <w:pStyle w:val="Heading2"/>
      </w:pPr>
      <w:r>
        <w:t xml:space="preserve">Practical Experience and Industry Integration</w:t>
      </w:r>
    </w:p>
    <w:p>
      <w:pPr>
        <w:pStyle w:val="FirstParagraph"/>
      </w:pPr>
      <w:r>
        <w:t xml:space="preserve">During my final year, I completed an intensive internship at Unilever's R&amp;D facility in Düsseldorf (within Frankfurt's economic sphere), where I optimized a continuous emulsification process for personal care products. This involved scaling laboratory results to pilot plant conditions, implementing real-time quality monitoring systems, and collaborating with German engineers to address EU regulatory requirements for cosmetic ingredients. The experience taught me the importance of precise documentation – adhering to TÜV standards while maintaining production efficiency – which I now apply systematically in all technical work. Additionally, my volunteer role with the European Young Chemists Network allowed me to organize sustainability workshops attended by over 200 engineers across Germany, further cementing my understanding of regional industry priorities.</w:t>
      </w:r>
    </w:p>
    <w:bookmarkEnd w:id="22"/>
    <w:bookmarkStart w:id="23" w:name="commitment-to-germanys-green-transition"/>
    <w:p>
      <w:pPr>
        <w:pStyle w:val="Heading2"/>
      </w:pPr>
      <w:r>
        <w:t xml:space="preserve">Commitment to Germany's Green Transition</w:t>
      </w:r>
    </w:p>
    <w:p>
      <w:pPr>
        <w:pStyle w:val="FirstParagraph"/>
      </w:pPr>
      <w:r>
        <w:t xml:space="preserve">Germany's Energiewende (energy transition) and the Chemical Industry Association's (VCI) net-zero roadmap resonate deeply with my professional mission. As a future Chemical Engineer, I am particularly drawn to Frankfurt's emerging hydrogen economy initiatives and its role as a hub for carbon capture projects in the Rhine-Main region. My academic research on waste valorization directly supports Germany's Circular Economy Strategy, and I am eager to contribute to companies like Linde or Siemens Energy that are pioneering industrial decarbonization. The German approach to engineering – which balances technological advancement with meticulous environmental stewardship – represents the ideal framework for my career aspirations.</w:t>
      </w:r>
    </w:p>
    <w:bookmarkEnd w:id="23"/>
    <w:bookmarkStart w:id="24" w:name="Xbc2f5d834f20bcf2b94089b5152bbd1c9acabf1"/>
    <w:p>
      <w:pPr>
        <w:pStyle w:val="Heading2"/>
      </w:pPr>
      <w:r>
        <w:t xml:space="preserve">Cultural Integration and Future Contribution</w:t>
      </w:r>
    </w:p>
    <w:p>
      <w:pPr>
        <w:pStyle w:val="FirstParagraph"/>
      </w:pPr>
      <w:r>
        <w:t xml:space="preserve">I have actively prepared for life in Germany Frankfurt through formal German language training (B1 level) and cultural immersion programs. I understand that technical proficiency alone is insufficient; success as a Chemical Engineer in this environment requires understanding the German work ethic, which values precision, punctuality, and collaborative problem-solving. My experience working with cross-functional teams across Europe has equipped me to communicate effectively in international settings while respecting local protocols – crucial for seamless integration into Frankfurt's engineering ecosystem.</w:t>
      </w:r>
    </w:p>
    <w:bookmarkEnd w:id="24"/>
    <w:bookmarkStart w:id="25" w:name="conclusion-a-strategic-partnership"/>
    <w:p>
      <w:pPr>
        <w:pStyle w:val="Heading2"/>
      </w:pPr>
      <w:r>
        <w:t xml:space="preserve">Conclusion: A Strategic Partnership</w:t>
      </w:r>
    </w:p>
    <w:p>
      <w:pPr>
        <w:pStyle w:val="FirstParagraph"/>
      </w:pPr>
      <w:r>
        <w:t xml:space="preserve">This Personal Statement encapsulates my unwavering dedication to becoming a valuable Chemical Engineer within Germany Frankfurt's thriving industrial community. I see Frankfurt not merely as a location, but as the convergence point of my technical expertise, sustainability passion, and career ambitions. The city's world-class infrastructure, proximity to key chemical clusters in the Rhine-Ruhr region, and Germany's leadership in engineering innovation create a perfect ecosystem for me to grow while contributing meaningfully to the industry's future. I am eager to bring my skills in process optimization, sustainable design, and international collaboration to your team – confident that my background aligns precisely with Frankfurt's vision as a global leader in responsible chemical engineering. I look forward to discussing how my professional journey can advance both your organization's objectives and Germany's industrial transformation.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Germany Frankfurt</dc:title>
  <dc:creator/>
  <dc:language>en</dc:language>
  <cp:keywords/>
  <dcterms:created xsi:type="dcterms:W3CDTF">2026-07-19T05:43:27Z</dcterms:created>
  <dcterms:modified xsi:type="dcterms:W3CDTF">2026-07-19T05:43:27Z</dcterms:modified>
</cp:coreProperties>
</file>

<file path=docProps/custom.xml><?xml version="1.0" encoding="utf-8"?>
<Properties xmlns="http://schemas.openxmlformats.org/officeDocument/2006/custom-properties" xmlns:vt="http://schemas.openxmlformats.org/officeDocument/2006/docPropsVTypes"/>
</file>