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India</w:t>
      </w:r>
      <w:r>
        <w:t xml:space="preserve"> </w:t>
      </w:r>
      <w:r>
        <w:t xml:space="preserve">Mumbai</w:t>
      </w:r>
    </w:p>
    <w:bookmarkStart w:id="20" w:name="X4de55d833a9b802bde23aa2fbba39bb28b0db30"/>
    <w:p>
      <w:pPr>
        <w:pStyle w:val="Heading1"/>
      </w:pPr>
      <w:r>
        <w:t xml:space="preserve">Personal Statement: Pursuing Excellence as a Chemical Engineer in the Heart of India Mumbai</w:t>
      </w:r>
    </w:p>
    <w:p>
      <w:pPr>
        <w:pStyle w:val="FirstParagraph"/>
      </w:pPr>
      <w:r>
        <w:t xml:space="preserve">As I stand at the threshold of my professional journey, I write this Personal Statement to express my unwavering commitment to becoming a distinguished Chemical Engineer within India's dynamic industrial landscape, with Mumbai serving as the epicenter of my aspirations. My academic foundation, practical experiences, and deep-rooted passion for sustainable chemical processes have culminated in a focused determination to contribute meaningfully to Mumbai's thriving engineering ecosystem—a city where innovation meets ambition.</w:t>
      </w:r>
    </w:p>
    <w:p>
      <w:pPr>
        <w:pStyle w:val="BodyText"/>
      </w:pPr>
      <w:r>
        <w:t xml:space="preserve">My fascination with chemical engineering began during my undergraduate studies at the prestigious Institute of Chemical Technology (ICT), Mumbai. Immersed in rigorous coursework spanning thermodynamics, reaction engineering, and process control, I discovered how chemical principles solve real-world challenges—from optimizing petroleum refining to developing eco-friendly pharmaceuticals. This academic journey ignited my resolve to become a Chemical Engineer who doesn't just understand processes but transforms them for societal benefit. The proximity of ICT to Mumbai's industrial corridors allowed me to witness firsthand the city's role as India's commercial and manufacturing nerve center, where chemical plants power everything from JNPT port logistics to healthcare infrastructure. This environment cemented my decision to anchor my career in India Mumbai, a hub where engineering ingenuity directly impacts national progress.</w:t>
      </w:r>
    </w:p>
    <w:p>
      <w:pPr>
        <w:pStyle w:val="BodyText"/>
      </w:pPr>
      <w:r>
        <w:t xml:space="preserve">My professional development extended beyond textbooks during a six-month internship at Reliance Industries' Mumbai refinery complex. As part of the Process Optimization Team, I analyzed distillation column data to reduce energy consumption by 8.5%—a project that demonstrated how meticulous engineering drives both economic and environmental gains. This experience revealed the intricate dance between scale, safety, and innovation in Mumbai's high-stakes industrial setting. I collaborated with cross-functional teams managing hazardous materials under stringent OSHA guidelines, learning that effective Chemical Engineering transcends technical skills; it demands cultural intelligence to navigate India's diverse workplace dynamics. The refinery’s proximity to Mumbai’s coastal geography also highlighted the critical need for chemical solutions addressing urban sustainability—such as wastewater treatment for dense metropolitan ecosystems—a challenge I am eager to champion.</w:t>
      </w:r>
    </w:p>
    <w:p>
      <w:pPr>
        <w:pStyle w:val="BodyText"/>
      </w:pPr>
      <w:r>
        <w:t xml:space="preserve">Mumbai's unique position as India's financial capital and industrial powerhouse is what truly inspires my career trajectory. Unlike other cities, Mumbai offers unparalleled access to multinational corporations (like Tata Chemicals), emerging startups in the Biotech Park, and government initiatives like the National Chemical Mission. Here, chemical engineers don't merely design plants—they influence national policies on clean energy transitions. I am particularly drawn to Mumbai's burgeoning green chemistry sector: projects such as the city’s proposed solar-powered desalination plants or bio-based packaging innovations align perfectly with my research on sustainable catalysts during my master's thesis at IIT Bombay. My work analyzing waste-to-energy systems for municipal solid waste processing in suburban Mumbai communities reinforced that chemical engineering solutions must be contextually rooted—adaptable to India’s resource constraints and demographic realities.</w:t>
      </w:r>
    </w:p>
    <w:p>
      <w:pPr>
        <w:pStyle w:val="BodyText"/>
      </w:pPr>
      <w:r>
        <w:t xml:space="preserve">What sets me apart is my dual focus on technical excellence and social impact, a perspective forged by volunteering with NGOs like "Green Mumbai," where I developed low-cost water purification systems for informal settlements. This experience taught me that engineering in India Mumbai must prioritize accessibility; a chemical process is only successful if it serves the entire population, not just corporate clients. I also honed leadership skills through organizing workshops on industrial safety at the Maharashtra State Chemical Society, bridging academic theory with Mumbai's workplace standards. These efforts reflect my belief that a Chemical Engineer in this city must be both an innovator and an advocate—navigating regulatory landscapes while championing ethical practices in a rapidly urbanizing metropolis.</w:t>
      </w:r>
    </w:p>
    <w:p>
      <w:pPr>
        <w:pStyle w:val="BodyText"/>
      </w:pPr>
      <w:r>
        <w:t xml:space="preserve">Looking ahead, I envision myself contributing to Mumbai’s vision as a Smart City by integrating AI-driven process monitoring into petrochemical units or advancing biodegradable materials for the city's textile industry. My goal is to eventually lead projects at Mumbai-based firms like L&amp;T Chemical Engineering or NTPC, where I can apply my expertise in catalysis and sustainable design to address India’s dual challenges of industrial growth and climate resilience. This ambition is not merely professional—it’s personal. Growing up near Chembur, witnessing Mumbai's transformation from a coastal village to an engineering marvel, instilled in me the conviction that chemical innovation is the engine of India's progress.</w:t>
      </w:r>
    </w:p>
    <w:p>
      <w:pPr>
        <w:pStyle w:val="BodyText"/>
      </w:pPr>
      <w:r>
        <w:t xml:space="preserve">I am equally committed to continuous learning within India Mumbai’s evolving knowledge ecosystem. I regularly attend conferences at the Indian Institute of Chemical Engineers (IIChE) Mumbai Chapter, where thought leaders discuss emerging trends like carbon capture technology tailored for tropical climates. My proficiency in simulation tools (Aspen Plus, COMSOL) is matched by my fluency in Hindi and Marathi—essential for collaborating across Mumbai's multicultural teams. I understand that a true Chemical Engineer here must speak the language of industry while respecting local communities; this balance ensures solutions are both technically robust and socially resonant.</w:t>
      </w:r>
    </w:p>
    <w:p>
      <w:pPr>
        <w:pStyle w:val="BodyText"/>
      </w:pPr>
      <w:r>
        <w:t xml:space="preserve">In conclusion, my journey—from classroom at ICT to refinery floor in Mumbai—has shaped me into a Chemical Engineer who thrives where complexity meets opportunity. I am not just seeking a job in India Mumbai; I seek to become an integral part of its engineering legacy. With my blend of technical acumen, cultural adaptability, and passion for sustainable innovation, I am ready to contribute to projects that will define Mumbai’s next chapter as a global leader in responsible chemical engineering. This Personal Statement is more than an application—it’s a promise: To harness the power of chemistry for Mumbai's growth and India's future.</w:t>
      </w:r>
    </w:p>
    <w:p>
      <w:pPr>
        <w:pStyle w:val="BodyText"/>
      </w:pPr>
      <w:r>
        <w:t xml:space="preserve">As I move forward, I remain deeply grateful for the opportunities that India Mumbai offers—a city where every pipeline, reactor, and laboratory represents not just industry, but the heartbeat of national advancement. It is here that I will dedicate my career to turning chemical possibilities into tangible progress for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India Mumbai</dc:title>
  <dc:creator/>
  <dc:language>en</dc:language>
  <cp:keywords/>
  <dcterms:created xsi:type="dcterms:W3CDTF">2026-05-31T01:15:02Z</dcterms:created>
  <dcterms:modified xsi:type="dcterms:W3CDTF">2026-05-31T01:15:02Z</dcterms:modified>
</cp:coreProperties>
</file>

<file path=docProps/custom.xml><?xml version="1.0" encoding="utf-8"?>
<Properties xmlns="http://schemas.openxmlformats.org/officeDocument/2006/custom-properties" xmlns:vt="http://schemas.openxmlformats.org/officeDocument/2006/docPropsVTypes"/>
</file>