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Career</w:t>
      </w:r>
      <w:r>
        <w:t xml:space="preserve"> </w:t>
      </w:r>
      <w:r>
        <w:t xml:space="preserve">Aspirations</w:t>
      </w:r>
      <w:r>
        <w:t xml:space="preserve"> </w:t>
      </w:r>
      <w:r>
        <w:t xml:space="preserve">as</w:t>
      </w:r>
      <w:r>
        <w:t xml:space="preserve"> </w:t>
      </w:r>
      <w:r>
        <w:t xml:space="preserve">a</w:t>
      </w:r>
      <w:r>
        <w:t xml:space="preserve"> </w:t>
      </w:r>
      <w:r>
        <w:t xml:space="preserve">Chemist</w:t>
      </w:r>
      <w:r>
        <w:t xml:space="preserve"> </w:t>
      </w:r>
      <w:r>
        <w:t xml:space="preserve">in</w:t>
      </w:r>
      <w:r>
        <w:t xml:space="preserve"> </w:t>
      </w:r>
      <w:r>
        <w:t xml:space="preserve">Australia</w:t>
      </w:r>
      <w:r>
        <w:t xml:space="preserve"> </w:t>
      </w:r>
      <w:r>
        <w:t xml:space="preserve">Melbourne</w:t>
      </w:r>
    </w:p>
    <w:bookmarkStart w:id="20" w:name="Xfc403f2918b9a6af618804f4d9e26050f0fbc3f"/>
    <w:p>
      <w:pPr>
        <w:pStyle w:val="Heading1"/>
      </w:pPr>
      <w:r>
        <w:t xml:space="preserve">Personal Statement: A Dedicated Chemist's Path to Contributing to Australia Melbourne's Scientific Excellence</w:t>
      </w:r>
    </w:p>
    <w:p>
      <w:pPr>
        <w:pStyle w:val="FirstParagraph"/>
      </w:pPr>
      <w:r>
        <w:t xml:space="preserve">In the dynamic landscape of modern science, the role of a chemist extends far beyond the laboratory bench—it is a catalyst for innovation, sustainability, and economic growth. As I prepare to embark on my professional journey in Australia Melbourne, this Personal Statement outlines my academic foundation, practical experience, and unwavering commitment to advancing chemical sciences within the vibrant ecosystem of Victoria’s capital. My aspiration is not merely to work as a Chemist but to become an integral contributor to Melbourne’s reputation as a global hub for research, healthcare, and environmental stewardship.</w:t>
      </w:r>
    </w:p>
    <w:p>
      <w:pPr>
        <w:pStyle w:val="BodyText"/>
      </w:pPr>
      <w:r>
        <w:t xml:space="preserve">My passion for chemistry was ignited during my undergraduate studies in Chemistry at the National University of Singapore, where I graduated with honors. Courses such as Advanced Organic Synthesis, Analytical Spectroscopy, and Environmental Chemistry provided me with rigorous theoretical knowledge while emphasizing real-world applications. However, it was my research project on developing biodegradable polymers for sustainable packaging that solidified my resolve to pursue a career where chemistry directly addresses societal challenges. This work required meticulous laboratory skills—HPLC analysis, NMR spectroscopy, and thermal characterization—and culminated in a publication in the</w:t>
      </w:r>
      <w:r>
        <w:t xml:space="preserve"> </w:t>
      </w:r>
      <w:r>
        <w:rPr>
          <w:iCs/>
          <w:i/>
        </w:rPr>
        <w:t xml:space="preserve">Journal of Sustainable Materials Science</w:t>
      </w:r>
      <w:r>
        <w:t xml:space="preserve">. It taught me that excellence in chemistry demands both precision and purpose.</w:t>
      </w:r>
    </w:p>
    <w:p>
      <w:pPr>
        <w:pStyle w:val="BodyText"/>
      </w:pPr>
      <w:r>
        <w:t xml:space="preserve">Following my degree, I joined a pharmaceutical R&amp;D team at a leading Singaporean biotech firm. As a Junior Chemist, I contributed to the development of novel drug delivery systems, optimizing formulations for stability and bioavailability. This role honed my technical competencies—GMP-compliant practices, quality control protocols, and cross-functional collaboration—while exposing me to the regulatory frameworks governing chemical innovation. I learned that in healthcare, chemistry is not an isolated discipline but a bridge between discovery and patient impact. This experience also underscored the importance of cultural agility; working with international teams mirrored the diverse environment I anticipate in Australia Melbourne.</w:t>
      </w:r>
    </w:p>
    <w:p>
      <w:pPr>
        <w:pStyle w:val="BodyText"/>
      </w:pPr>
      <w:r>
        <w:t xml:space="preserve">My professional trajectory has been shaped by a deep appreciation for chemistry’s role in solving pressing global issues, particularly those relevant to Australia. The nation’s commitment to sustainability, as reflected in initiatives like the Victorian Government’s *Life Sciences Strategy 2030*, resonates profoundly with my work on eco-friendly materials. I am eager to apply my expertise in green chemistry principles within Melbourne’s thriving biotech sector, where companies like CSL Behring and Monash University’s Australian Centre for Research on Separation Sciences are pioneering solutions for climate resilience and public health. Moreover, Australia’s focus on food safety and water quality aligns with my background in analytical chemistry—a skill set I am keen to deploy in support of Melbourne’s agricultural industries and urban sustainability goals.</w:t>
      </w:r>
    </w:p>
    <w:p>
      <w:pPr>
        <w:pStyle w:val="BodyText"/>
      </w:pPr>
      <w:r>
        <w:t xml:space="preserve">What draws me specifically to Australia Melbourne is its unparalleled convergence of academic excellence, industry innovation, and cultural vibrancy. The city’s ecosystem—boasting institutions like the University of Melbourne’s School of Chemistry, the Commonwealth Scientific and Industrial Research Organisation (CSIRO), and numerous startups—offers an ideal environment for a Chemist to grow professionally. I have long admired Melbourne’s role in landmark projects such as the *Victoria Life Sciences Precinct*, which integrates research with commercialization. Here, I envision collaborating on interdisciplinary teams tackling challenges like reducing carbon emissions in manufacturing or improving water purification technologies for regional communities. This is not just a career move; it is an alignment of my values with Australia’s scientific vision.</w:t>
      </w:r>
    </w:p>
    <w:p>
      <w:pPr>
        <w:pStyle w:val="BodyText"/>
      </w:pPr>
      <w:r>
        <w:t xml:space="preserve">As a Chemist, I prioritize integrity, curiosity, and ethical responsibility. I adhere strictly to safety protocols—having completed WHS training in both Singapore and my current role—and am committed to continuous learning through professional development. My proficiency in industry-standard software (e.g., ChemDraw, OriginPro) and data analysis tools ensures I can contribute immediately to Melbourne-based projects. Furthermore, I have actively prepared for life in Australia by studying the Australian Quality Framework for Chemical Testing and familiarizing myself with local environmental regulations like the *National Environment Protection Measure (NEPM)*. I understand that thriving as a Chemist in Australia Melbourne requires not only technical skill but also an understanding of context—whether it’s adapting to seasonal variations affecting fieldwork or navigating Victoria’s unique regulatory landscape.</w:t>
      </w:r>
    </w:p>
    <w:p>
      <w:pPr>
        <w:pStyle w:val="BodyText"/>
      </w:pPr>
      <w:r>
        <w:t xml:space="preserve">Living in Melbourne would be a personal and professional transformation. The city’s multicultural energy—from the laneways of Fitzroy to the cultural festivals celebrating Indigenous knowledge—mirrors my belief that science flourishes through diverse perspectives. I am eager to engage with organizations like the Royal Australian Chemical Institute (RACI) to network, mentor future chemists, and contribute to STEM advocacy in Australia. This move represents more than a job; it is a commitment to becoming part of Melbourne’s scientific community while respecting its traditions and aspirations.</w:t>
      </w:r>
    </w:p>
    <w:p>
      <w:pPr>
        <w:pStyle w:val="BodyText"/>
      </w:pPr>
      <w:r>
        <w:t xml:space="preserve">In conclusion, this Personal Statement encapsulates my journey as a dedicated Chemist ready to leverage expertise in organic synthesis, analytical chemistry, and sustainable innovation for the benefit of Australia Melbourne. I am not merely seeking employment; I seek partnership with an industry that values chemistry as a force for positive change. With my technical acumen, adaptability, and profound respect for Australian scientific standards, I am confident I can make meaningful contributions to Melbourne’s future—where chemistry meets community impact. The opportunity to grow alongside pioneers in this city is the next vital chapter in my career as a Chemist, and I am prepared to embrace it with diligence and passion.</w:t>
      </w:r>
    </w:p>
    <w:p>
      <w:pPr>
        <w:pStyle w:val="BodyText"/>
      </w:pPr>
      <w:r>
        <w:t xml:space="preserve">Thank you for considering my application. I look forward to discussing how my skills align with the needs of Melbourne’s scientific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Career Aspirations as a Chemist in Australia Melbourne</dc:title>
  <dc:creator/>
  <dc:language>en</dc:language>
  <cp:keywords/>
  <dcterms:created xsi:type="dcterms:W3CDTF">2026-07-14T03:25:19Z</dcterms:created>
  <dcterms:modified xsi:type="dcterms:W3CDTF">2026-07-14T03:25:19Z</dcterms:modified>
</cp:coreProperties>
</file>

<file path=docProps/custom.xml><?xml version="1.0" encoding="utf-8"?>
<Properties xmlns="http://schemas.openxmlformats.org/officeDocument/2006/custom-properties" xmlns:vt="http://schemas.openxmlformats.org/officeDocument/2006/docPropsVTypes"/>
</file>