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68bb810d11aa8bbcc13453637eac840ef27cc54"/>
    <w:p>
      <w:pPr>
        <w:pStyle w:val="Heading1"/>
      </w:pPr>
      <w:r>
        <w:t xml:space="preserve">Personal Statement: A Dedicated Chemist Committed to Advancing Science in Bangladesh Dhaka</w:t>
      </w:r>
    </w:p>
    <w:p>
      <w:pPr>
        <w:pStyle w:val="FirstParagraph"/>
      </w:pPr>
      <w:r>
        <w:t xml:space="preserve">I stand before you not merely as a candidate, but as a passionate scientist deeply invested in the future of chemical science within the vibrant context of Bangladesh Dhaka. My journey in chemistry has been shaped by a profound commitment to applying scientific rigor to solve real-world problems facing our nation, particularly those concentrated in the dynamic urban landscape of Dhaka. This Personal Statement articulates my professional trajectory, technical expertise as a Chemist, and unwavering dedication to contributing meaningfully to the scientific advancement and industrial growth of Bangladesh Dhaka.</w:t>
      </w:r>
    </w:p>
    <w:p>
      <w:pPr>
        <w:pStyle w:val="BodyText"/>
      </w:pPr>
      <w:r>
        <w:t xml:space="preserve">My academic foundation was laid at Dhaka University, where I earned my Bachelor's and Master's degrees in Chemistry with honors. The rigorous curriculum exposed me to the core principles of organic, inorganic, analytical, and physical chemistry – disciplines that form the bedrock of modern chemical research and industry. However, it was during my undergraduate thesis project on "Optimizing Water Quality Analysis Protocols for Urban Rivers in Dhaka" that I truly grasped the critical intersection between chemical science and immediate societal needs. Witnessing firsthand the challenges of arsenic contamination, industrial effluent pollution, and inadequate drinking water standards in the heart of Dhaka transformed my academic interest into a professional mission. I realized that as a Chemist, my role extends far beyond the laboratory bench; it is deeply entwined with public health, environmental stewardship, and economic development within Bangladesh Dhaka.</w:t>
      </w:r>
    </w:p>
    <w:p>
      <w:pPr>
        <w:pStyle w:val="BodyText"/>
      </w:pPr>
      <w:r>
        <w:t xml:space="preserve">Building on this foundation, I gained invaluable practical experience through internships and subsequent roles at leading institutions in Dhaka. At the Bangladesh Council of Scientific &amp; Industrial Research (BCSIR) Laboratories in Dhaka City, I served as a Junior Research Chemist for three years. My work focused on developing cost-effective analytical methods for quality control in the pharmaceutical industry – an absolutely vital sector within Bangladesh's economy and healthcare system. I became proficient in advanced instrumentation including HPLC, GC-MS, and UV-Vis spectrophotometers, ensuring strict compliance with national (BIS) and international (ICH) standards. This role demanded meticulous attention to detail and an understanding of the regulatory landscape crucial for bringing safe medicines to Bangladeshi patients. I actively participated in developing protocols that accelerated drug testing timelines without compromising accuracy, directly supporting Dhaka's role as the pharmaceutical hub of Bangladesh.</w:t>
      </w:r>
    </w:p>
    <w:p>
      <w:pPr>
        <w:pStyle w:val="BodyText"/>
      </w:pPr>
      <w:r>
        <w:t xml:space="preserve">Further strengthening my practical skills, I contributed to an environmental consultancy project based in Dhaka, assessing industrial effluent quality from textile and chemical plants along the Buriganga River. This experience underscored the urgent need for sustainable chemical practices within Bangladesh's rapidly industrializing cities. As a Chemist on this team, I was responsible for collecting field samples across Dhaka, performing complex analyses (heavy metals, COD, BOD), interpreting data in the context of Bangladesh's environmental regulations (like the Environment Conservation Act), and preparing clear technical reports for stakeholders. It cemented my belief that chemical science must actively address pollution challenges specific to Dhaka's unique urban ecology and industrial footprint.</w:t>
      </w:r>
    </w:p>
    <w:p>
      <w:pPr>
        <w:pStyle w:val="BodyText"/>
      </w:pPr>
      <w:r>
        <w:t xml:space="preserve">My technical competencies are complemented by strong analytical thinking, problem-solving abilities, and a collaborative spirit honed through working within diverse teams across Bangladesh Dhaka's scientific community. I am adept at experimental design, data interpretation using statistical software (like Minitab), report writing for both technical and non-technical audiences, and effective communication – skills essential for translating complex chemical findings into actionable insights for industry partners, regulatory bodies, or research collaborators here in Dhaka. I understand the importance of cultural context; navigating the professional landscape within Bangladesh Dhaka requires respect for local protocols and an awareness of national priorities.</w:t>
      </w:r>
    </w:p>
    <w:p>
      <w:pPr>
        <w:pStyle w:val="BodyText"/>
      </w:pPr>
      <w:r>
        <w:t xml:space="preserve">Why am I specifically drawn to contribute my expertise now, within Bangladesh Dhaka? The convergence of immense opportunity and critical need is unparalleled. Bangladesh's government, through initiatives like 'Digital Bangladesh' and 'Make in Bangladesh,' actively champions science-driven innovation. Dhaka, as the capital and economic engine, is experiencing explosive growth in healthcare, chemical manufacturing (pharmaceuticals, agrochemicals), environmental services, and emerging biotechnology sectors. However, this growth must be sustainable and safe. There is a significant demand for skilled Chemists who understand local challenges – from ensuring drug efficacy against regional pathogens to developing greener industrial processes that mitigate Dhaka's air and water quality issues. My experience directly addresses these gaps.</w:t>
      </w:r>
    </w:p>
    <w:p>
      <w:pPr>
        <w:pStyle w:val="BodyText"/>
      </w:pPr>
      <w:r>
        <w:t xml:space="preserve">I am eager to bring my expertise in analytical chemistry, quality assurance, and environmental analysis to an organization based in Bangladesh Dhaka committed to excellence. I envision myself not just performing analyses, but collaborating with teams to develop novel solutions tailored for the Bangladeshi context. Whether it's improving the quality control of essential medicines produced here, contributing to research on sustainable dyeing techniques for our textile industry (a major Dhaka employer), or supporting initiatives for cleaner water resources in a city of millions, I am ready to apply my skills as a dedicated Chemist to make a tangible difference.</w:t>
      </w:r>
    </w:p>
    <w:p>
      <w:pPr>
        <w:pStyle w:val="BodyText"/>
      </w:pPr>
      <w:r>
        <w:t xml:space="preserve">My aspiration is clear: to become an integral part of the scientific community driving positive change in Bangladesh Dhaka. I am not seeking merely employment; I seek a platform where my expertise as a Chemist can directly contribute to the nation's progress, enhance public health, protect our environment, and support the economic ambitions of this dynamic capital city. The challenges facing Dhaka are complex, but they are met with equally complex chemical solutions – solutions that I am equipped and passionate to help develop. I am ready to invest my skills, dedication, and deep understanding of Bangladesh Dhaka's unique scientific landscape into a meaningful career here.</w:t>
      </w:r>
    </w:p>
    <w:p>
      <w:pPr>
        <w:pStyle w:val="BodyText"/>
      </w:pPr>
      <w:r>
        <w:t xml:space="preserve">Thank you for considering my application. I look forward to the possibility of discussing how my vision as a Chemist aligns with your organization's mission to advance science and serve the people of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Dhaka, Bangladesh</dc:title>
  <dc:creator/>
  <dc:language>en</dc:language>
  <cp:keywords/>
  <dcterms:created xsi:type="dcterms:W3CDTF">2026-07-20T00:13:41Z</dcterms:created>
  <dcterms:modified xsi:type="dcterms:W3CDTF">2026-07-20T00:13:41Z</dcterms:modified>
</cp:coreProperties>
</file>

<file path=docProps/custom.xml><?xml version="1.0" encoding="utf-8"?>
<Properties xmlns="http://schemas.openxmlformats.org/officeDocument/2006/custom-properties" xmlns:vt="http://schemas.openxmlformats.org/officeDocument/2006/docPropsVTypes"/>
</file>