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Chemist</w:t>
      </w:r>
      <w:r>
        <w:t xml:space="preserve"> </w:t>
      </w:r>
      <w:r>
        <w:t xml:space="preserve">Application</w:t>
      </w:r>
      <w:r>
        <w:t xml:space="preserve"> </w:t>
      </w:r>
      <w:r>
        <w:t xml:space="preserve">-</w:t>
      </w:r>
      <w:r>
        <w:t xml:space="preserve"> </w:t>
      </w:r>
      <w:r>
        <w:t xml:space="preserve">Rio</w:t>
      </w:r>
      <w:r>
        <w:t xml:space="preserve"> </w:t>
      </w:r>
      <w:r>
        <w:t xml:space="preserve">de</w:t>
      </w:r>
      <w:r>
        <w:t xml:space="preserve"> </w:t>
      </w:r>
      <w:r>
        <w:t xml:space="preserve">Janeiro,</w:t>
      </w:r>
      <w:r>
        <w:t xml:space="preserve"> </w:t>
      </w:r>
      <w:r>
        <w:t xml:space="preserve">Brazil</w:t>
      </w:r>
    </w:p>
    <w:bookmarkStart w:id="26" w:name="X870a91469eee65441e78927afd3ddc6d29b84cf"/>
    <w:p>
      <w:pPr>
        <w:pStyle w:val="Heading1"/>
      </w:pPr>
      <w:r>
        <w:t xml:space="preserve">Personal Statement: Pursuing Excellence as a Chemist in Rio de Janeiro, Brazil</w:t>
      </w:r>
    </w:p>
    <w:p>
      <w:pPr>
        <w:pStyle w:val="FirstParagraph"/>
      </w:pPr>
      <w:r>
        <w:t xml:space="preserve">As I prepare to submit my application for a professional role as a Chemist within the vibrant scientific landscape of Rio de Janeiro, Brazil, I am compelled to articulate the profound journey that has shaped my dedication to chemistry and my unwavering commitment to contributing meaningfully to this dynamic city. My passion for chemical sciences is not merely academic—it is deeply intertwined with the environmental, industrial, and societal challenges specific to Rio de Janeiro. This Personal Statement reflects my academic rigor, professional experiences, and visionary alignment with the unique opportunities present in Brazil’s most iconic metropolis.</w:t>
      </w:r>
    </w:p>
    <w:bookmarkStart w:id="20" w:name="X5f7ddd275b6f0ade00b43287dcbde16ebc5f88c"/>
    <w:p>
      <w:pPr>
        <w:pStyle w:val="Heading2"/>
      </w:pPr>
      <w:r>
        <w:t xml:space="preserve">Academic Foundation Rooted in Scientific Inquiry</w:t>
      </w:r>
    </w:p>
    <w:p>
      <w:pPr>
        <w:pStyle w:val="FirstParagraph"/>
      </w:pPr>
      <w:r>
        <w:t xml:space="preserve">I completed my Master of Science in Analytical Chemistry at the Federal University of Rio de Janeiro (UFRJ), one of Brazil’s premier institutions renowned for its cutting-edge research in environmental chemistry and pharmaceutical sciences. My thesis, "Assessment of Heavy Metal Contamination in Urban Waterways Surrounding Rio de Janeiro," directly engaged with local ecological concerns. Using advanced spectrometric techniques—including ICP-MS and HPLC—I analyzed samples from Guanabara Bay and the Rodrigo de Freitas Lagoon, regions critically impacted by industrial runoff and urban expansion. This research not only honed my technical skills but also instilled a deep sense of responsibility toward Rio’s environmental stewardship. UFRJ’s emphasis on community-engaged science resonated profoundly with me, as I witnessed how laboratory findings could directly inform municipal policies to protect Rio’s biodiversity and public health.</w:t>
      </w:r>
    </w:p>
    <w:bookmarkEnd w:id="20"/>
    <w:bookmarkStart w:id="21" w:name="X51d65fdfde851c20584b38ba1b2b87dd85f2d23"/>
    <w:p>
      <w:pPr>
        <w:pStyle w:val="Heading2"/>
      </w:pPr>
      <w:r>
        <w:t xml:space="preserve">Professional Experience: Bridging Theory and Real-World Impact in Brazil</w:t>
      </w:r>
    </w:p>
    <w:p>
      <w:pPr>
        <w:pStyle w:val="FirstParagraph"/>
      </w:pPr>
      <w:r>
        <w:t xml:space="preserve">My professional journey has been deliberately structured to serve Brazil’s evolving chemical industry. During my internship at Petrobras’ Rio de Janeiro Research Center (CENPES), I contributed to a project optimizing biofuels from sugarcane waste, a sector pivotal to Brazil’s renewable energy strategy. Working alongside Brazilian chemists, I developed protocols for catalytic conversion processes while navigating the cultural nuances of collaborative scientific work in a multinational setting. This experience underscored how chemistry drives sustainable industrial growth—particularly relevant in Rio, where Petrobras’ operations anchor the city’s economic ecosystem.</w:t>
      </w:r>
    </w:p>
    <w:p>
      <w:pPr>
        <w:pStyle w:val="BodyText"/>
      </w:pPr>
      <w:r>
        <w:t xml:space="preserve">Subsequently, I joined a startup focused on green pharmaceuticals in Niterói (a municipality adjacent to Rio de Janeiro), where I designed cost-effective synthesis routes for antimicrobial compounds using renewable feedstocks. This role demanded agility in resource-limited environments—a common scenario across Brazil’s scientific sectors. My work directly supported initiatives to improve access to affordable healthcare, aligning with Rio’s public health priorities amid rising urban population density. Each project reinforced my belief that a Chemist’s value extends beyond the lab: it lies in creating solutions that resonate with local contexts, whether mitigating pollution in Guanabara Bay or advancing healthcare equity in underserved communities.</w:t>
      </w:r>
    </w:p>
    <w:bookmarkEnd w:id="21"/>
    <w:bookmarkStart w:id="22" w:name="Xd1b5f2da2d795648071ece9be6d814deff394b7"/>
    <w:p>
      <w:pPr>
        <w:pStyle w:val="Heading2"/>
      </w:pPr>
      <w:r>
        <w:t xml:space="preserve">Why Rio de Janeiro? A City Where Chemistry Meets Purpose</w:t>
      </w:r>
    </w:p>
    <w:p>
      <w:pPr>
        <w:pStyle w:val="FirstParagraph"/>
      </w:pPr>
      <w:r>
        <w:t xml:space="preserve">Rio de Janeiro is not merely a location for my career—it is the catalyst for my professional identity. The city’s unique confluence of natural beauty, cultural richness, and complex environmental challenges makes it an unparalleled laboratory for a Chemist. From the ecological fragility of the Tijuca Forest to the industrial corridors along Rio’s coastline, chemistry is central to Rio’s sustainability narrative. I am particularly inspired by initiatives like "Rio+20" legacy projects and municipal programs such as "Cidade Limpa" (Clean City), which seek scientific innovation to address urban pollution. As a native Brazilian, I understand how chemical solutions must be culturally attuned: whether designing water purification systems for favelas or developing eco-friendly packaging for local artisans, context is non-negotiable.</w:t>
      </w:r>
    </w:p>
    <w:p>
      <w:pPr>
        <w:pStyle w:val="BodyText"/>
      </w:pPr>
      <w:r>
        <w:t xml:space="preserve">Moreover, Rio’s scientific community offers irreplaceable synergy. Institutions like the National Laboratory of Synchrotron Light (LNLS) and the Oswaldo Cruz Foundation (Fiocruz) foster interdisciplinary collaboration between chemists, environmental scientists, and policymakers—exactly the ecosystem where I aim to thrive. I am eager to contribute to Rio’s ambition of becoming a global hub for green chemistry, particularly through partnerships with organizations like ABQ (Brazilian Association of Chemistry) and the Rio de Janeiro State Chemistry Council.</w:t>
      </w:r>
    </w:p>
    <w:bookmarkEnd w:id="22"/>
    <w:bookmarkStart w:id="23" w:name="X230bdb178192fcd88b7926b8b0c60d147bd141a"/>
    <w:p>
      <w:pPr>
        <w:pStyle w:val="Heading2"/>
      </w:pPr>
      <w:r>
        <w:t xml:space="preserve">Technical Expertise Aligned with Local Needs</w:t>
      </w:r>
    </w:p>
    <w:p>
      <w:pPr>
        <w:pStyle w:val="FirstParagraph"/>
      </w:pPr>
      <w:r>
        <w:t xml:space="preserve">My technical competencies are tailored to Rio’s priorities. I am proficient in chromatography, spectroscopy, and computational chemistry tools (Gaussian, ChemDraw), but more importantly, I specialize in *applied* chemistry—translating data into actionable strategies. For instance, I developed a low-cost sensor for monitoring chlorophyll-a levels in Rio’s lagoons to predict algal blooms, a project later adopted by the city’s Environmental Secretariat. My fluency in Portuguese (native) and English ensures seamless communication with international collaborators while respecting local scientific discourse. Crucially, I possess hands-on experience with Brazilian regulatory frameworks (ANVISA for pharmaceuticals, IBAMA for environmental compliance), ensuring my work meets national standards without bureaucratic friction.</w:t>
      </w:r>
    </w:p>
    <w:bookmarkEnd w:id="23"/>
    <w:bookmarkStart w:id="24" w:name="Xcd058d3dd157dd241463960085c1cdc6337eace"/>
    <w:p>
      <w:pPr>
        <w:pStyle w:val="Heading2"/>
      </w:pPr>
      <w:r>
        <w:t xml:space="preserve">Future Vision: Advancing Chemistry for Rio’s Tomorrow</w:t>
      </w:r>
    </w:p>
    <w:p>
      <w:pPr>
        <w:pStyle w:val="FirstParagraph"/>
      </w:pPr>
      <w:r>
        <w:t xml:space="preserve">I envision myself as a Chemist who actively shapes Rio de Janeiro’s future through three pillars: research, education, and community partnership. In the short term, I aim to lead projects at a regional R&amp;D center addressing plastic waste in coastal ecosystems—a critical issue for Rio’s tourism and marine life. Long-term, I aspire to establish a mentorship program for young chemists from Rio’s periphery, inspired by my own journey from a public school in São Gonçalo to UFRJ. This reflects my commitment to making science accessible across Brazil’s diverse socioeconomic landscape.</w:t>
      </w:r>
    </w:p>
    <w:p>
      <w:pPr>
        <w:pStyle w:val="BodyText"/>
      </w:pPr>
      <w:r>
        <w:t xml:space="preserve">Rio de Janeiro embodies the spirit of innovation I seek: a city where chemistry is not abstract but integral to survival, progress, and identity. My training has equipped me with the tools; Rio’s challenges provide the purpose. As a Chemist in Brazil, I will not only adhere to global standards but will champion locally relevant solutions that honor this extraordinary city’s ecological and cultural heritage.</w:t>
      </w:r>
    </w:p>
    <w:bookmarkEnd w:id="24"/>
    <w:bookmarkStart w:id="25" w:name="X7cab19575c84fc09c6adb40411f24146cc5b148"/>
    <w:p>
      <w:pPr>
        <w:pStyle w:val="Heading2"/>
      </w:pPr>
      <w:r>
        <w:t xml:space="preserve">Conclusion: A Commitment Woven into Rio’s Fabric</w:t>
      </w:r>
    </w:p>
    <w:p>
      <w:pPr>
        <w:pStyle w:val="FirstParagraph"/>
      </w:pPr>
      <w:r>
        <w:t xml:space="preserve">To work as a Chemist in Rio de Janeiro is to join a legacy of scientific excellence that has long defined Brazil. From the pioneering research of Nobel laureate César Lattes at UFRJ to today’s grassroots environmental movements, chemistry has been central to Brazil’s narrative. My career is not a destination but an ongoing dialogue with this legacy—one I am eager to deepen within Rio’s heart. I bring not just technical expertise, but a profound understanding of how chemistry can uplift communities, protect ecosystems, and drive innovation in one of the world’s most inspiring cities. This Personal Statement is more than an application; it is a promise: to serve as a dedicated Chemist for Rio de Janeiro, Brazil—today and for generations to come.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Chemist Application - Rio de Janeiro, Brazil</dc:title>
  <dc:creator/>
  <dc:language>en</dc:language>
  <cp:keywords/>
  <dcterms:created xsi:type="dcterms:W3CDTF">2026-07-19T15:56:16Z</dcterms:created>
  <dcterms:modified xsi:type="dcterms:W3CDTF">2026-07-19T15:56:16Z</dcterms:modified>
</cp:coreProperties>
</file>

<file path=docProps/custom.xml><?xml version="1.0" encoding="utf-8"?>
<Properties xmlns="http://schemas.openxmlformats.org/officeDocument/2006/custom-properties" xmlns:vt="http://schemas.openxmlformats.org/officeDocument/2006/docPropsVTypes"/>
</file>