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Chemist's</w:t>
      </w:r>
      <w:r>
        <w:t xml:space="preserve"> </w:t>
      </w:r>
      <w:r>
        <w:t xml:space="preserve">Commitment</w:t>
      </w:r>
      <w:r>
        <w:t xml:space="preserve"> </w:t>
      </w:r>
      <w:r>
        <w:t xml:space="preserve">to</w:t>
      </w:r>
      <w:r>
        <w:t xml:space="preserve"> </w:t>
      </w:r>
      <w:r>
        <w:t xml:space="preserve">Scientific</w:t>
      </w:r>
      <w:r>
        <w:t xml:space="preserve"> </w:t>
      </w:r>
      <w:r>
        <w:t xml:space="preserve">Advancement</w:t>
      </w:r>
      <w:r>
        <w:t xml:space="preserve"> </w:t>
      </w:r>
      <w:r>
        <w:t xml:space="preserve">in</w:t>
      </w:r>
      <w:r>
        <w:t xml:space="preserve"> </w:t>
      </w:r>
      <w:r>
        <w:t xml:space="preserve">China</w:t>
      </w:r>
      <w:r>
        <w:t xml:space="preserve"> </w:t>
      </w:r>
      <w:r>
        <w:t xml:space="preserve">Beijing</w:t>
      </w:r>
    </w:p>
    <w:bookmarkStart w:id="20" w:name="Xe1b32bc80ceb57b2c6b334b5c75bb0967eaaf74"/>
    <w:p>
      <w:pPr>
        <w:pStyle w:val="Heading1"/>
      </w:pPr>
      <w:r>
        <w:t xml:space="preserve">Personal Statement: A Chemist's Journey Towards Contributing to China's Scientific Renaissance in Beijing</w:t>
      </w:r>
    </w:p>
    <w:p>
      <w:pPr>
        <w:pStyle w:val="FirstParagraph"/>
      </w:pPr>
      <w:r>
        <w:t xml:space="preserve">From my earliest experiments with household chemicals as a child in Manchester, I discovered that chemistry was not merely a subject but a language—a universal framework for understanding and transforming our world. This fascination crystallized during my undergraduate studies at the University of Cambridge, where I immersed myself in organic synthesis and catalytic processes. Yet it was during a research internship at Peking University’s School of Chemistry in Beijing during my final year that I truly understood how profoundly chemistry could intersect with societal transformation. That experience ignited a definitive purpose: to dedicate my career as a</w:t>
      </w:r>
      <w:r>
        <w:t xml:space="preserve"> </w:t>
      </w:r>
      <w:r>
        <w:rPr>
          <w:iCs/>
          <w:i/>
        </w:rPr>
        <w:t xml:space="preserve">Chemist</w:t>
      </w:r>
      <w:r>
        <w:t xml:space="preserve"> </w:t>
      </w:r>
      <w:r>
        <w:t xml:space="preserve">to advancing scientific innovation within</w:t>
      </w:r>
      <w:r>
        <w:t xml:space="preserve"> </w:t>
      </w:r>
      <w:r>
        <w:rPr>
          <w:bCs/>
          <w:b/>
        </w:rPr>
        <w:t xml:space="preserve">China Beijing</w:t>
      </w:r>
      <w:r>
        <w:t xml:space="preserve">, where the confluence of ancient tradition and modern ambition creates unparalleled opportunities for meaningful contribution.</w:t>
      </w:r>
    </w:p>
    <w:p>
      <w:pPr>
        <w:pStyle w:val="BodyText"/>
      </w:pPr>
      <w:r>
        <w:t xml:space="preserve">My academic journey equipped me with rigorous technical expertise, but it was my time in Beijing that revealed the cultural and contextual dimensions critical to impactful science. Working under Professor Li Wei at the State Key Laboratory of Molecular Reaction Dynamics, I contributed to a project on sustainable catalysts for pharmaceutical synthesis—a field where</w:t>
      </w:r>
      <w:r>
        <w:t xml:space="preserve"> </w:t>
      </w:r>
      <w:r>
        <w:rPr>
          <w:iCs/>
          <w:i/>
        </w:rPr>
        <w:t xml:space="preserve">China</w:t>
      </w:r>
      <w:r>
        <w:t xml:space="preserve"> </w:t>
      </w:r>
      <w:r>
        <w:t xml:space="preserve">is rapidly emerging as a global leader. Collaborating with Chinese researchers, I witnessed firsthand how Beijing’s unique ecosystem bridges academic excellence and industrial application. The city’s proximity to major pharmaceutical firms like Sinopharm and its investment in green chemistry initiatives made it clear that scientific progress here isn’t confined to laboratories; it directly influences healthcare accessibility, environmental policy, and economic development across the nation. This realization reshaped my perspective: as a</w:t>
      </w:r>
      <w:r>
        <w:t xml:space="preserve"> </w:t>
      </w:r>
      <w:r>
        <w:rPr>
          <w:iCs/>
          <w:i/>
        </w:rPr>
        <w:t xml:space="preserve">Chemist</w:t>
      </w:r>
      <w:r>
        <w:t xml:space="preserve">, I must anchor my work within the real-world priorities of the communities I serve.</w:t>
      </w:r>
    </w:p>
    <w:p>
      <w:pPr>
        <w:pStyle w:val="BodyText"/>
      </w:pPr>
      <w:r>
        <w:t xml:space="preserve">During my master’s research at Cambridge, I developed a novel enzyme-catalyzed pathway for biodegradable polymer production—a project later recognized with the Royal Society of Chemistry’s Emerging Innovator Award. However, it was in Beijing that I learned to adapt this innovation to local needs. Chinese environmental regulations demand rapid solutions for plastic waste reduction, and my catalyst design was refined through iterative feedback from Beijing-based engineers at the China National Chemical Corporation (CNCC). This experience taught me that effective chemistry requires cultural fluency: understanding regulatory landscapes, industrial workflows, and community health concerns. I immersed myself in Mandarin during this period, not just for professional communication but to grasp the nuanced perspectives driving</w:t>
      </w:r>
      <w:r>
        <w:t xml:space="preserve"> </w:t>
      </w:r>
      <w:r>
        <w:rPr>
          <w:iCs/>
          <w:i/>
        </w:rPr>
        <w:t xml:space="preserve">China Beijing</w:t>
      </w:r>
      <w:r>
        <w:t xml:space="preserve">'s scientific priorities. Today, I can confidently discuss sustainable materials policy with local stakeholders while maintaining technical precision—a skill I now consider essential for any modern</w:t>
      </w:r>
      <w:r>
        <w:t xml:space="preserve"> </w:t>
      </w:r>
      <w:r>
        <w:rPr>
          <w:iCs/>
          <w:i/>
        </w:rPr>
        <w:t xml:space="preserve">Chemist</w:t>
      </w:r>
      <w:r>
        <w:t xml:space="preserve"> </w:t>
      </w:r>
      <w:r>
        <w:t xml:space="preserve">operating within China’s dynamic innovation corridors.</w:t>
      </w:r>
    </w:p>
    <w:p>
      <w:pPr>
        <w:pStyle w:val="BodyText"/>
      </w:pPr>
      <w:r>
        <w:t xml:space="preserve">The strategic vision of the Chinese government’s 14th Five-Year Plan on Science and Technology has further solidified my commitment to Beijing. Initiatives like "Carbon Peaking by 2030" and the push for indigenous pharmaceutical breakthroughs align perfectly with my expertise in green catalysis and drug delivery systems. Beijing’s research ecosystem—exemplified by institutions like the Chinese Academy of Sciences’ Institute of Chemistry, Tsinghua University’s Center for Advanced Materials, and the National Engineering Research Center for Nanotechnology—offers a rare synergy of infrastructure, talent, and national strategic focus. Unlike Western academic settings where funding often prioritizes theoretical exploration, Beijing’s environment demands solutions with immediate societal impact. My proposal to develop low-cost catalysts for water purification systems (inspired by my Cambridge work) was enthusiastically adopted by a Beijing municipal environmental agency as part of their "Blue Sky Initiative." This project isn’t just a scientific endeavor; it’s a testament to how</w:t>
      </w:r>
      <w:r>
        <w:t xml:space="preserve"> </w:t>
      </w:r>
      <w:r>
        <w:rPr>
          <w:iCs/>
          <w:i/>
        </w:rPr>
        <w:t xml:space="preserve">China Beijing</w:t>
      </w:r>
      <w:r>
        <w:t xml:space="preserve"> </w:t>
      </w:r>
      <w:r>
        <w:t xml:space="preserve">transforms laboratory discoveries into tangible community benefits.</w:t>
      </w:r>
    </w:p>
    <w:p>
      <w:pPr>
        <w:pStyle w:val="BodyText"/>
      </w:pPr>
      <w:r>
        <w:t xml:space="preserve">What distinguishes my approach as a</w:t>
      </w:r>
      <w:r>
        <w:t xml:space="preserve"> </w:t>
      </w:r>
      <w:r>
        <w:rPr>
          <w:iCs/>
          <w:i/>
        </w:rPr>
        <w:t xml:space="preserve">Chemist</w:t>
      </w:r>
      <w:r>
        <w:t xml:space="preserve"> </w:t>
      </w:r>
      <w:r>
        <w:t xml:space="preserve">is my commitment to collaborative science. In Beijing, I actively participated in the "Beijing Science and Innovation Forum," where researchers from Tsinghua, Peking University, and industry leaders co-designed projects addressing air quality challenges. This model—where academic rigor meets industrial pragmatism—is precisely what China needs to sustain its scientific ascent. My fluency in Chinese (HSK 6 certified) and familiarity with Beijing’s professional culture have enabled me to build trust across sectors, ensuring my research is not only scientifically sound but also culturally resonant. I’ve learned that effective chemistry in</w:t>
      </w:r>
      <w:r>
        <w:t xml:space="preserve"> </w:t>
      </w:r>
      <w:r>
        <w:rPr>
          <w:iCs/>
          <w:i/>
        </w:rPr>
        <w:t xml:space="preserve">China Beijing</w:t>
      </w:r>
      <w:r>
        <w:t xml:space="preserve"> </w:t>
      </w:r>
      <w:r>
        <w:t xml:space="preserve">requires more than technical skill; it demands empathy for the nation’s developmental context and respect for its scientific heritage.</w:t>
      </w:r>
    </w:p>
    <w:p>
      <w:pPr>
        <w:pStyle w:val="BodyText"/>
      </w:pPr>
      <w:r>
        <w:t xml:space="preserve">I envision a future where my work contributes to Beijing becoming the epicenter of sustainable chemical innovation globally. My long-term goal is to lead an interdisciplinary team at a Beijing-based research institute, developing catalysts that simultaneously address pollution reduction and energy efficiency—key pillars in China’s national strategy. I am particularly inspired by Beijing’s recent investments in quantum chemistry computing facilities, which could revolutionize molecular modeling for drug discovery and environmental applications. As a</w:t>
      </w:r>
      <w:r>
        <w:t xml:space="preserve"> </w:t>
      </w:r>
      <w:r>
        <w:rPr>
          <w:iCs/>
          <w:i/>
        </w:rPr>
        <w:t xml:space="preserve">Chemist</w:t>
      </w:r>
      <w:r>
        <w:t xml:space="preserve">, I see myself at the vanguard of this transformation, translating complex scientific concepts into practical tools that empower Chinese communities while adhering to the highest international standards.</w:t>
      </w:r>
    </w:p>
    <w:p>
      <w:pPr>
        <w:pStyle w:val="BodyText"/>
      </w:pPr>
      <w:r>
        <w:t xml:space="preserve">My journey from a curious child in Manchester to a dedicated scientist in Beijing has been defined by one conviction: chemistry’s true value is measured not by publications alone, but by its capacity to improve lives. In</w:t>
      </w:r>
      <w:r>
        <w:t xml:space="preserve"> </w:t>
      </w:r>
      <w:r>
        <w:rPr>
          <w:iCs/>
          <w:i/>
        </w:rPr>
        <w:t xml:space="preserve">China Beijing</w:t>
      </w:r>
      <w:r>
        <w:t xml:space="preserve">, I’ve found an environment where this principle thrives—a place where my skills as a</w:t>
      </w:r>
      <w:r>
        <w:t xml:space="preserve"> </w:t>
      </w:r>
      <w:r>
        <w:rPr>
          <w:iCs/>
          <w:i/>
        </w:rPr>
        <w:t xml:space="preserve">Chemist</w:t>
      </w:r>
      <w:r>
        <w:t xml:space="preserve"> </w:t>
      </w:r>
      <w:r>
        <w:t xml:space="preserve">are both needed and valued. I am eager to contribute my expertise in sustainable catalysis, cross-cultural collaboration, and solution-oriented research to advance the scientific mission of Beijing’s institutions. This is more than a career opportunity; it is a commitment to joining forces with China’s brightest minds in pursuit of a healthier, cleaner future for all.</w:t>
      </w:r>
    </w:p>
    <w:p>
      <w:pPr>
        <w:pStyle w:val="BodyText"/>
      </w:pPr>
      <w:r>
        <w:t xml:space="preserve">As I prepare to bring my expertise to Beijing, I carry with me not just laboratory proficiency but an understanding that science flourishes within cultural context. My</w:t>
      </w:r>
      <w:r>
        <w:t xml:space="preserve"> </w:t>
      </w:r>
      <w:r>
        <w:rPr>
          <w:iCs/>
          <w:i/>
        </w:rPr>
        <w:t xml:space="preserve">Personal Statement</w:t>
      </w:r>
      <w:r>
        <w:t xml:space="preserve"> </w:t>
      </w:r>
      <w:r>
        <w:t xml:space="preserve">is not merely a document—it is a promise: to apply the rigor of chemistry, the passion of innovation, and the respect for tradition that defines</w:t>
      </w:r>
      <w:r>
        <w:t xml:space="preserve"> </w:t>
      </w:r>
      <w:r>
        <w:rPr>
          <w:bCs/>
          <w:b/>
        </w:rPr>
        <w:t xml:space="preserve">China Beijing</w:t>
      </w:r>
      <w:r>
        <w:t xml:space="preserve">. I am ready to contribute my full capabilities as a Chemist to this remarkable city’s scientific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Chemist's Commitment to Scientific Advancement in China Beijing</dc:title>
  <dc:creator/>
  <dc:language>en</dc:language>
  <cp:keywords/>
  <dcterms:created xsi:type="dcterms:W3CDTF">2026-07-13T21:06:50Z</dcterms:created>
  <dcterms:modified xsi:type="dcterms:W3CDTF">2026-07-13T21:06:50Z</dcterms:modified>
</cp:coreProperties>
</file>

<file path=docProps/custom.xml><?xml version="1.0" encoding="utf-8"?>
<Properties xmlns="http://schemas.openxmlformats.org/officeDocument/2006/custom-properties" xmlns:vt="http://schemas.openxmlformats.org/officeDocument/2006/docPropsVTypes"/>
</file>