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7ae07ea1a0cec82726dfef82c4fab13294007c9"/>
    <w:p>
      <w:pPr>
        <w:pStyle w:val="Heading1"/>
      </w:pPr>
      <w:r>
        <w:t xml:space="preserve">Personal Statement: A Dedicated Chemist's Commitment to Advancing Science in Egypt Cairo</w:t>
      </w:r>
    </w:p>
    <w:p>
      <w:pPr>
        <w:pStyle w:val="FirstParagraph"/>
      </w:pPr>
      <w:r>
        <w:t xml:space="preserve">As I reflect on my journey as a professional chemist, I am compelled to articulate a vision that intertwines my scientific expertise with the profound opportunities awaiting innovation in Egypt Cairo. This</w:t>
      </w:r>
      <w:r>
        <w:t xml:space="preserve"> </w:t>
      </w:r>
      <w:r>
        <w:rPr>
          <w:bCs/>
          <w:b/>
        </w:rPr>
        <w:t xml:space="preserve">Personal Statement</w:t>
      </w:r>
      <w:r>
        <w:t xml:space="preserve"> </w:t>
      </w:r>
      <w:r>
        <w:t xml:space="preserve">serves not merely as an application document, but as a testament to my unwavering commitment to contribute meaningfully to Egypt's scientific renaissance through specialized chemical research and sustainable industrial solutions rooted in Cairo's dynamic academic and economic landscape.</w:t>
      </w:r>
    </w:p>
    <w:p>
      <w:pPr>
        <w:pStyle w:val="BodyText"/>
      </w:pPr>
      <w:r>
        <w:t xml:space="preserve">My academic foundation began at Cairo University's Faculty of Science, where I earned my Master of Science in Analytical Chemistry with honors. Immersed in the vibrant intellectual environment of Egypt Cairo, I conducted groundbreaking research on water quality monitoring using advanced spectroscopic techniques – a critical issue for Nile-dependent communities. This work culminated in a publication in the</w:t>
      </w:r>
      <w:r>
        <w:t xml:space="preserve"> </w:t>
      </w:r>
      <w:r>
        <w:rPr>
          <w:iCs/>
          <w:i/>
        </w:rPr>
        <w:t xml:space="preserve">Journal of Environmental Chemistry</w:t>
      </w:r>
      <w:r>
        <w:t xml:space="preserve"> </w:t>
      </w:r>
      <w:r>
        <w:t xml:space="preserve">(2022), directly addressing one of Egypt's most urgent environmental challenges. The university's proximity to Cairo's industrial zones allowed me to collaborate with local water treatment facilities, transforming theoretical knowledge into practical solutions that reduced detection thresholds for heavy metals by 40% in pilot studies. This experience crystallized my understanding that chemical science must serve societal needs, particularly in emerging economies like Egypt.</w:t>
      </w:r>
    </w:p>
    <w:p>
      <w:pPr>
        <w:pStyle w:val="BodyText"/>
      </w:pPr>
      <w:r>
        <w:t xml:space="preserve">Following graduation, I joined the Research and Development Department at Pharos Pharmaceuticals in Cairo, where I functioned as a senior analytical chemist for three years. My responsibilities included developing rapid diagnostic tests for malaria – a disease affecting over 1 million Egyptians annually – and optimizing synthesis pathways for essential medications. One of my most significant achievements involved redesigning the production process for an antimalarial compound, cutting manufacturing costs by 27% while maintaining WHO quality standards. This project required navigating Egypt's regulatory frameworks under the Egyptian Drug Authority (EDA), reinforcing my appreciation for how chemical innovation must align with national healthcare priorities in Egypt Cairo.</w:t>
      </w:r>
    </w:p>
    <w:p>
      <w:pPr>
        <w:pStyle w:val="BodyText"/>
      </w:pPr>
      <w:r>
        <w:t xml:space="preserve">What distinguishes my approach as a chemist is my dual focus on cutting-edge laboratory science and community impact. During the 2021–2023 pandemic, I spearheaded a volunteer initiative at Ain Shams University, training 85 undergraduate students in sustainable chemistry practices using locally sourced materials. We developed low-cost biosensors for detecting aflatoxins in Egyptian grain supplies – a problem that causes $1.7 billion in annual agricultural losses according to FAO reports. This project exemplified how a</w:t>
      </w:r>
      <w:r>
        <w:t xml:space="preserve"> </w:t>
      </w:r>
      <w:r>
        <w:rPr>
          <w:bCs/>
          <w:b/>
        </w:rPr>
        <w:t xml:space="preserve">Chemist</w:t>
      </w:r>
      <w:r>
        <w:t xml:space="preserve"> </w:t>
      </w:r>
      <w:r>
        <w:t xml:space="preserve">can bridge academic research and socioeconomic development, directly benefiting rural farming communities across Egypt. Our methodology was later adopted by the Ministry of Agriculture for pilot implementation in Upper Egypt.</w:t>
      </w:r>
    </w:p>
    <w:p>
      <w:pPr>
        <w:pStyle w:val="BodyText"/>
      </w:pPr>
      <w:r>
        <w:t xml:space="preserve">I have consistently sought opportunities that amplify chemistry's role in national progress, such as my recent consultancy work with the Egyptian Ministry of Scientific Research to draft a 5-year roadmap for green chemistry adoption in textile industries – a sector employing over 2 million Egyptians. My analysis identified Cairo's industrial zones as ideal hubs for catalytic process upgrades, estimating potential annual reductions of 180,000 tons in chemical waste. This initiative underscored my belief that scientific expertise must actively support Egypt's Vision 2030 goals for sustainable industrial growth and environmental stewardship.</w:t>
      </w:r>
    </w:p>
    <w:p>
      <w:pPr>
        <w:pStyle w:val="BodyText"/>
      </w:pPr>
      <w:r>
        <w:t xml:space="preserve">The significance of Cairo as a scientific epicenter cannot be overstated. As the cultural and intellectual heart of Egypt, Cairo hosts premier institutions like the Academy of Scientific Research &amp; Technology (ASRT) and the National Center for Radiation Research, creating a fertile ground for collaborative innovation. My decision to anchor my career in Egypt Cairo stems from witnessing firsthand how local talent can drive global impact – from Dr. Mohamed El-Khawaga's Nobel-recognized work on solar energy conversion at Cairo University to the emerging biotech startups along 6th of October City's Innovation Corridor. I am eager to join this ecosystem, contributing not just technical skills but a deep understanding of Egypt's unique scientific and socioeconomic context.</w:t>
      </w:r>
    </w:p>
    <w:p>
      <w:pPr>
        <w:pStyle w:val="BodyText"/>
      </w:pPr>
      <w:r>
        <w:t xml:space="preserve">My professional philosophy centers on three pillars: scientific rigor, practical applicability, and ethical responsibility. As a chemist working in Egypt Cairo, I prioritize solutions that are culturally appropriate (e.g., using Arabic terminology in all technical documentation), economically viable for Egyptian SMEs, and environmentally sustainable. This approach has guided my work on developing biodegradable packaging from agricultural waste – a project currently under review by the Egyptian Environmental Affairs Agency for national implementation. I understand that in Egypt's evolving market, a chemist must balance innovation with feasibility to create lasting change.</w:t>
      </w:r>
    </w:p>
    <w:p>
      <w:pPr>
        <w:pStyle w:val="BodyText"/>
      </w:pPr>
      <w:r>
        <w:t xml:space="preserve">I am particularly drawn to opportunities within Cairo's burgeoning circular economy sector, where chemical engineering intersects with Egypt's ambitious waste management targets. My expertise in polymer chemistry and catalytic degradation aligns perfectly with initiatives like the Sustainable Industrial Development Program (SIDP) supported by the European Union. I envision collaborating with institutions such as the Egyptian Petroleum Research Institute to pioneer bio-based lubricants from locally produced crops, reducing oil dependency while creating rural employment – a tangible contribution to Egypt's economic resilience.</w:t>
      </w:r>
    </w:p>
    <w:p>
      <w:pPr>
        <w:pStyle w:val="BodyText"/>
      </w:pPr>
      <w:r>
        <w:t xml:space="preserve">Looking ahead, my career vision is inseparable from Egypt's scientific trajectory. In five years, I aim to establish a research group at one of Cairo's leading universities focused on sustainable chemical manufacturing for the African market – leveraging our regional position as Africa's most populous nation. This aligns with my belief that a</w:t>
      </w:r>
      <w:r>
        <w:t xml:space="preserve"> </w:t>
      </w:r>
      <w:r>
        <w:rPr>
          <w:bCs/>
          <w:b/>
        </w:rPr>
        <w:t xml:space="preserve">Chemist</w:t>
      </w:r>
      <w:r>
        <w:t xml:space="preserve"> </w:t>
      </w:r>
      <w:r>
        <w:t xml:space="preserve">in Egypt Cairo must think beyond national borders while addressing local needs. My proposed "Green Chemistry Accelerator" program would train 100+ young scientists annually, ensuring the next generation inherits both technical excellence and a commitment to solving Egypt's challenges.</w:t>
      </w:r>
    </w:p>
    <w:p>
      <w:pPr>
        <w:pStyle w:val="BodyText"/>
      </w:pPr>
      <w:r>
        <w:t xml:space="preserve">In closing, this</w:t>
      </w:r>
      <w:r>
        <w:t xml:space="preserve"> </w:t>
      </w:r>
      <w:r>
        <w:rPr>
          <w:bCs/>
          <w:b/>
        </w:rPr>
        <w:t xml:space="preserve">Personal Statement</w:t>
      </w:r>
      <w:r>
        <w:t xml:space="preserve"> </w:t>
      </w:r>
      <w:r>
        <w:t xml:space="preserve">reflects not merely my qualifications but my profound connection to Egypt Cairo's scientific journey. Having witnessed the transformative power of chemistry in improving water safety for Nile communities, saving lives through medical innovation, and empowering rural farmers with simple tools – I know the difference a dedicated chemist can make. I am ready to bring my analytical precision, cultural insight, and unwavering commitment to serve Egypt as its scientific needs evolve. Cairo's laboratories await not just another professional, but a collaborator eager to turn chemistry into sustainable progress for all Egyptians.</w:t>
      </w:r>
    </w:p>
    <w:p>
      <w:pPr>
        <w:pStyle w:val="BodyText"/>
      </w:pPr>
      <w:r>
        <w:t xml:space="preserve">With deep respect for Egypt's scientific heritage and boundless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Chemist Application for Egypt Cairo</dc:title>
  <dc:creator/>
  <dc:language>en</dc:language>
  <cp:keywords/>
  <dcterms:created xsi:type="dcterms:W3CDTF">2026-04-21T12:52:16Z</dcterms:created>
  <dcterms:modified xsi:type="dcterms:W3CDTF">2026-04-21T12:52:16Z</dcterms:modified>
</cp:coreProperties>
</file>

<file path=docProps/custom.xml><?xml version="1.0" encoding="utf-8"?>
<Properties xmlns="http://schemas.openxmlformats.org/officeDocument/2006/custom-properties" xmlns:vt="http://schemas.openxmlformats.org/officeDocument/2006/docPropsVTypes"/>
</file>