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fa980079f8d3a807a463908764cae511451724d"/>
    <w:p>
      <w:pPr>
        <w:pStyle w:val="Heading1"/>
      </w:pPr>
      <w:r>
        <w:t xml:space="preserve">Personal Statement: A Dedicated Chemist Eager to Contribute to Germany Munich's Scientific Excellence</w:t>
      </w:r>
    </w:p>
    <w:p>
      <w:pPr>
        <w:pStyle w:val="FirstParagraph"/>
      </w:pPr>
      <w:r>
        <w:t xml:space="preserve">As a highly motivated and skilled professional with an advanced degree in Analytical Chemistry and five years of progressive research experience, I am writing this Personal Statement to express my enthusiastic application for a Chemist position within Munich’s dynamic scientific ecosystem. My journey has been defined by a relentless pursuit of innovation in chemical analysis, sustainable materials development, and collaborative problem-solving—values that resonate profoundly with the cutting-edge environment of Germany Munich. This city represents not merely a location but the very heart of Europe’s chemical engineering and pharmaceutical revolution, where precision meets purpose.</w:t>
      </w:r>
    </w:p>
    <w:p>
      <w:pPr>
        <w:pStyle w:val="BodyText"/>
      </w:pPr>
      <w:r>
        <w:t xml:space="preserve">My academic foundation was built at the University of Heidelberg, where I earned my Master’s degree with honors, focusing on catalytic processes for green energy applications. This work required meticulous attention to detail in synthesizing novel heterogeneous catalysts and analyzing their efficiency using advanced spectroscopic techniques. Subsequently, I joined the Institute of Materials Science in Berlin as a Research Chemist, contributing to a €3 million EU Horizon project aimed at developing biodegradable polymers for medical implants. There, I mastered techniques including HPLC-MS, NMR spectroscopy, and XRD analysis while collaborating with cross-functional teams across Germany and Switzerland. These experiences honed my ability to translate complex chemical data into actionable insights—a skill I now seek to apply within Munich’s world-class industrial landscape.</w:t>
      </w:r>
    </w:p>
    <w:p>
      <w:pPr>
        <w:pStyle w:val="BodyText"/>
      </w:pPr>
      <w:r>
        <w:t xml:space="preserve">What draws me specifically to Germany Munich is its unparalleled synergy of industry, academia, and innovation policy. Unlike other European cities, Munich functions as a self-sustaining hub where global giants like BASF, Merck KGaA, and Siemens Healthineers operate alongside the Technical University of Munich (TUM) and the Max Planck Institutes. This ecosystem fosters an environment where fundamental research rapidly evolves into market-ready solutions—a trajectory I am deeply invested in advancing as a Chemist. For instance, Munich’s focus on sustainable chemistry aligns perfectly with my work on low-impact catalytic systems, which reduced solvent use by 40% in my previous project. I am eager to contribute to initiatives like the Bavarian Cluster for Sustainable Chemistry (BCSC), where Munich leads Europe in circular economy applications.</w:t>
      </w:r>
    </w:p>
    <w:p>
      <w:pPr>
        <w:pStyle w:val="BodyText"/>
      </w:pPr>
      <w:r>
        <w:t xml:space="preserve">My technical proficiency extends beyond laboratory excellence. I am fluent in German (B2 level, with ongoing professional courses) and have adapted seamlessly to Germany’s rigorous scientific standards. In Berlin, I co-authored three peer-reviewed publications on nanomaterial characterization, demonstrating my ability to communicate complex findings clearly—a necessity for collaborative projects across Munich’s multinational firms. Furthermore, I actively participate in the Deutsche Bunsen Gesellschaft (DBG), Germany's premier chemical society, which has connected me with industry leaders who consistently emphasize Munich as the epicenter for chemistry-driven growth. This network reaffirms my conviction that relocating to Germany Munich is not just a career step but a strategic alignment of my expertise with Europe’s most advanced chemical innovation corridor.</w:t>
      </w:r>
    </w:p>
    <w:p>
      <w:pPr>
        <w:pStyle w:val="BodyText"/>
      </w:pPr>
      <w:r>
        <w:t xml:space="preserve">As a Chemist, I understand that success in Germany requires more than technical skill—it demands cultural integration and respect for the German work ethic. My previous role in Berlin involved working within tight interdisciplinary teams under strict regulatory frameworks (GMP, ISO 17025), which prepared me for Munich’s precision-oriented industries. I have studied Bavarian business etiquette, embraced the concept of "Genauigkeit" (precision) as both a professional mantra and personal philosophy, and am committed to learning full German fluency within my first year in Munich. This dedication reflects my understanding that thriving in Germany Munich means becoming part of its community—not just a temporary worker.</w:t>
      </w:r>
    </w:p>
    <w:p>
      <w:pPr>
        <w:pStyle w:val="BodyText"/>
      </w:pPr>
      <w:r>
        <w:t xml:space="preserve">I am particularly drawn to the city’s commitment to blending tradition with future-forward thinking. While Munich preserves its rich cultural heritage, it actively champions sustainability through initiatives like the "Munich Climate Neutrality 2050" plan, which directly intersects with my research on eco-friendly chemical processes. I envision contributing to projects that align chemistry with urban sustainability goals—such as optimizing water purification systems or developing low-emission manufacturing protocols for Munich’s thriving biotech sector. The city’s investment in infrastructure like the Helmholtz-Zentrum München (a world-leading research center for environmental health) further underscores its readiness to support innovative Chemists like myself.</w:t>
      </w:r>
    </w:p>
    <w:p>
      <w:pPr>
        <w:pStyle w:val="BodyText"/>
      </w:pPr>
      <w:r>
        <w:t xml:space="preserve">My motivation extends beyond professional growth; it is deeply personal. I have long admired Germany’s scientific legacy, from the Nobel laureates associated with Munich institutions to the nation’s unwavering investment in STEM education. Relocating to Germany Munich represents a lifelong aspiration: to become part of a community where science serves humanity with integrity and foresight. I am prepared to relocate immediately, having already secured temporary housing near TUM’s Garching campus—a testament to my proactive commitment.</w:t>
      </w:r>
    </w:p>
    <w:p>
      <w:pPr>
        <w:pStyle w:val="BodyText"/>
      </w:pPr>
      <w:r>
        <w:t xml:space="preserve">In conclusion, this Personal Statement encapsulates not just my qualifications as a Chemist but my profound alignment with Munich’s scientific ethos. I bring proven expertise in analytical chemistry, a track record of collaborative innovation, and an unshakeable passion for contributing to Germany Munich’s reputation as Europe’s chemistry capital. I am confident that my technical acumen, cultural adaptability, and vision for sustainable chemical advancement will allow me to excel within your team and help shape the future of chemistry in this extraordinary city. Thank you for considering my application—I eagerly anticipate the opportunity to discuss how I can support Munich’s scientific legacy as a dedicated Chemist in Germany.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Germany Munich</dc:title>
  <dc:creator/>
  <cp:keywords/>
  <dcterms:created xsi:type="dcterms:W3CDTF">2026-07-13T04:02:14Z</dcterms:created>
  <dcterms:modified xsi:type="dcterms:W3CDTF">2026-07-13T04:02:14Z</dcterms:modified>
</cp:coreProperties>
</file>

<file path=docProps/custom.xml><?xml version="1.0" encoding="utf-8"?>
<Properties xmlns="http://schemas.openxmlformats.org/officeDocument/2006/custom-properties" xmlns:vt="http://schemas.openxmlformats.org/officeDocument/2006/docPropsVTypes"/>
</file>