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Tel</w:t>
      </w:r>
      <w:r>
        <w:t xml:space="preserve"> </w:t>
      </w:r>
      <w:r>
        <w:t xml:space="preserve">Aviv,</w:t>
      </w:r>
      <w:r>
        <w:t xml:space="preserve"> </w:t>
      </w:r>
      <w:r>
        <w:t xml:space="preserve">Israel</w:t>
      </w:r>
    </w:p>
    <w:bookmarkStart w:id="20" w:name="X8e7031b0fb2131475c06605aa4229cc4b144ea5"/>
    <w:p>
      <w:pPr>
        <w:pStyle w:val="Heading1"/>
      </w:pPr>
      <w:r>
        <w:t xml:space="preserve">Personal Statement: A Passionate Chemist Embarking on a Scientific Journey in Tel Aviv, Israel</w:t>
      </w:r>
    </w:p>
    <w:p>
      <w:pPr>
        <w:pStyle w:val="FirstParagraph"/>
      </w:pPr>
      <w:r>
        <w:t xml:space="preserve">The pursuit of chemical discovery has been the defining current of my academic and professional life. From my earliest experiments in high school laboratories to leading advanced research projects during my Master's studies, I have consistently sought to unravel the molecular complexities that shape our world. Now, as I stand at the threshold of a significant career advancement, I am driven with unwavering focus toward contributing my skills and dedication as a Chemist within the vibrant scientific ecosystem of Israel Tel Aviv—a city renowned not only for its cultural dynamism but also for its unparalleled concentration of innovation in chemistry, materials science, and sustainable technologies.</w:t>
      </w:r>
    </w:p>
    <w:p>
      <w:pPr>
        <w:pStyle w:val="BodyText"/>
      </w:pPr>
      <w:r>
        <w:t xml:space="preserve">My foundational education culminated in a Master of Science in Analytical Chemistry from the University of Manchester, where I specialized in advanced spectroscopic techniques for environmental pollutant detection. My thesis project, "Quantitative Analysis of Microplastics in Urban Water Systems Using Surface-Enhanced Raman Spectroscopy," required meticulous experimental design, sophisticated data interpretation, and rigorous quality control—skills directly transferable to the high-stakes analytical environments prevalent across Israeli research institutes and industrial labs. This work didn't just earn me academic distinction; it ignited a profound commitment to applying chemistry for tangible societal benefit. I realized that the most impactful chemical science happens at the intersection of cutting-edge research and real-world problem-solving, a principle I am eager to embody within Israel's forward-looking scientific community.</w:t>
      </w:r>
    </w:p>
    <w:p>
      <w:pPr>
        <w:pStyle w:val="BodyText"/>
      </w:pPr>
      <w:r>
        <w:t xml:space="preserve">Israel Tel Aviv represents the ideal environment for me to translate this vision into action. The city is a global epicenter for scientific excellence and entrepreneurship, home to world-class institutions like the Weizmann Institute of Science, the Technion – Israel Institute of Technology, and numerous startups focused on chemical innovation in pharmaceuticals, clean energy, and environmental remediation. Unlike many cities where academic research operates in isolation from industry application, Tel Aviv thrives on a synergistic ecosystem. I am particularly inspired by companies like Taro Pharmaceuticals (developing advanced drug delivery systems), Aradigm Corporation (pioneering aerosolized therapeutics), and the growing biotech cluster at the Tel Aviv University Innovation Hub, where chemists collaborate directly with engineers and clinicians to bring discoveries to market. This environment—where a Chemist's work is immediately relevant to economic growth and public health—resonates deeply with my professional ethos.</w:t>
      </w:r>
    </w:p>
    <w:p>
      <w:pPr>
        <w:pStyle w:val="BodyText"/>
      </w:pPr>
      <w:r>
        <w:t xml:space="preserve">My practical experience further solidifies my readiness for this challenge. As a Research Assistant at the Manchester Analytical Centre, I managed complex instrumentation (HPLC-MS, GC-MS), developed novel extraction protocols for trace contaminants, and co-authored two peer-reviewed publications on analytical method validation. Crucially, I also led a team project optimizing an environmental monitoring protocol that reduced analysis time by 30% while maintaining accuracy—demonstrating not only technical proficiency but leadership in collaborative settings. These experiences taught me the value of precision, patience in troubleshooting, and clear communication across multidisciplinary teams—qualities essential for success in Israel's fast-paced labs and startups. I understand that a Chemist here must be as comfortable presenting findings to investors as they are interpreting mass spectra.</w:t>
      </w:r>
    </w:p>
    <w:p>
      <w:pPr>
        <w:pStyle w:val="BodyText"/>
      </w:pPr>
      <w:r>
        <w:t xml:space="preserve">What specifically draws me to Tel Aviv is its unique blend of Israeli ingenuity and international collaboration. The city’s "Startup Nation" spirit isn’t just a slogan; it permeates chemistry labs where scientists from diverse backgrounds rapidly prototype solutions to global challenges—from water desalination membranes developed at the Hebrew University of Jerusalem, to novel catalysts for green hydrogen production emerging from Tel Aviv-based spin-offs. I am eager to immerse myself in this culture, learning from leaders who turn theoretical chemistry into scalable technologies that address regional and planetary needs. Israel’s investment in R&amp;D (over 4% of GDP) creates unparalleled opportunities for growth; I seek not just a job, but to become an active contributor within this dynamic network.</w:t>
      </w:r>
    </w:p>
    <w:p>
      <w:pPr>
        <w:pStyle w:val="BodyText"/>
      </w:pPr>
      <w:r>
        <w:t xml:space="preserve">My long-term vision aligns perfectly with the trajectory of Israeli chemical science. I aim to specialize in sustainable materials chemistry, developing cost-effective solutions for waste reduction and renewable energy storage—areas where Israel is making significant strides. The potential to work on projects like those at the Advanced Materials Group at Tel Aviv University or collaborate with environmental tech firms such as MiraSense (focused on water quality sensors) excites me immensely. I am committed to continuous learning, actively following advancements in AI-driven molecular modeling and green chemistry principles that are reshaping the field here. This is not merely a career move; it is a commitment to becoming part of Israel's next wave of scientific pioneers.</w:t>
      </w:r>
    </w:p>
    <w:p>
      <w:pPr>
        <w:pStyle w:val="BodyText"/>
      </w:pPr>
      <w:r>
        <w:t xml:space="preserve">Moreover, my personal qualities make me an ideal fit for Tel Aviv’s collaborative spirit. I am fluent in English (my academic language), proficient in Hebrew at an intermediate level (with ongoing study), and deeply respectful of Israeli professional culture—characterized by direct communication, intellectual curiosity, and a hands-on approach. I thrive in environments where ideas are debated freely and progress is measured by impact, not just publication count. The Tel Aviv community’s emphasis on work-life balance also resonates with me; I believe sustained innovation requires both dedication to science and engagement with the city’s rich cultural life—from its beaches to its renowned culinary scene—as a source of inspiration.</w:t>
      </w:r>
    </w:p>
    <w:p>
      <w:pPr>
        <w:pStyle w:val="BodyText"/>
      </w:pPr>
      <w:r>
        <w:t xml:space="preserve">In conclusion, this Personal Statement is not merely an application—it is a declaration of intent. I am prepared to bring my analytical rigor, collaborative mindset, and passion for transformative chemistry directly into the heart of Israel Tel Aviv's scientific revolution. I am ready to contribute to laboratories where every experiment has the potential to improve lives, and where the Chemist’s role transcends bench work to become a catalyst for societal progress. Israel offers a unique confluence of opportunity, innovation, and purpose—and I am eager to dedicate my career here. I look forward not only to joining Tel Aviv’s scientific community but also to growing alongside it as a committed Chemist dedicated to making meaningful contributions in the very heart of Israel's technological future.</w:t>
      </w:r>
    </w:p>
    <w:p>
      <w:pPr>
        <w:pStyle w:val="BodyText"/>
      </w:pPr>
      <w:r>
        <w:t xml:space="preserve">Thank you for considering my application. I welcome the opportunity to discuss how my skills and vision align with your organization's mission in the thriving scientific landscape of Tel Aviv,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Tel Aviv, Israel</dc:title>
  <dc:creator/>
  <dc:language>en</dc:language>
  <cp:keywords/>
  <dcterms:created xsi:type="dcterms:W3CDTF">2026-07-15T13:55:09Z</dcterms:created>
  <dcterms:modified xsi:type="dcterms:W3CDTF">2026-07-15T13:55:09Z</dcterms:modified>
</cp:coreProperties>
</file>

<file path=docProps/custom.xml><?xml version="1.0" encoding="utf-8"?>
<Properties xmlns="http://schemas.openxmlformats.org/officeDocument/2006/custom-properties" xmlns:vt="http://schemas.openxmlformats.org/officeDocument/2006/docPropsVTypes"/>
</file>