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6f91c71c1bfd498201bc440795a20dc2177529c"/>
    <w:p>
      <w:pPr>
        <w:pStyle w:val="Heading1"/>
      </w:pPr>
      <w:r>
        <w:t xml:space="preserve">Personal Statement for Chemist Position in Naples, Italy</w:t>
      </w:r>
    </w:p>
    <w:p>
      <w:pPr>
        <w:pStyle w:val="FirstParagraph"/>
      </w:pPr>
      <w:r>
        <w:t xml:space="preserve">From my earliest days in the laboratory, chemistry has captivated me not merely as a science but as a profound language through which we decode nature’s most intricate mysteries. As I prepare to embark on my professional journey as a chemist, Naples emerges not just as a destination but as the ideal crucible where my academic rigor, innovative spirit, and deep reverence for scientific heritage can converge. This city—where alchemists once pondered transformation and modern researchers continue to pioneer breakthroughs—represents the perfect embodiment of chemistry’s enduring legacy and future potential. My aspiration is to contribute meaningfully to Naples’ vibrant scientific community while honoring its centuries-old tradition of chemical inquiry.</w:t>
      </w:r>
    </w:p>
    <w:p>
      <w:pPr>
        <w:pStyle w:val="BodyText"/>
      </w:pPr>
      <w:r>
        <w:t xml:space="preserve">My academic foundation began with a Bachelor’s in Chemistry at the University of Bologna, where I immersed myself in organic synthesis and analytical chemistry. A pivotal moment occurred during my final-year research project on sustainable polymer development under Professor Rossi’s mentorship. We engineered biodegradable materials from agricultural waste—transforming discarded citrus peels into eco-friendly packaging prototypes. This project demanded meticulous attention to spectroscopic analysis (FTIR, NMR) and chromatographic techniques, but more importantly, it taught me that chemistry must serve humanity and the environment. The experience crystallized my belief: true chemical innovation thrives not in isolation but at the intersection of scientific excellence and societal need—a principle deeply resonant with Naples’ historical role as a hub for applied science.</w:t>
      </w:r>
    </w:p>
    <w:p>
      <w:pPr>
        <w:pStyle w:val="BodyText"/>
      </w:pPr>
      <w:r>
        <w:t xml:space="preserve">I further honed my skills during an internship at Milan’s Institute of Molecular Sciences, where I contributed to pharmaceutical research on targeted drug delivery systems. Here, I mastered high-performance liquid chromatography (HPLC), mass spectrometry, and computational modeling—tools essential for modern chemical advancement. Yet it was a field trip to Naples’ historic</w:t>
      </w:r>
      <w:r>
        <w:t xml:space="preserve"> </w:t>
      </w:r>
      <w:r>
        <w:rPr>
          <w:iCs/>
          <w:i/>
        </w:rPr>
        <w:t xml:space="preserve">Consiglio Nazionale delle Ricerche</w:t>
      </w:r>
      <w:r>
        <w:t xml:space="preserve"> </w:t>
      </w:r>
      <w:r>
        <w:t xml:space="preserve">(CNR) that ignited my specific connection to the city. Walking through laboratories established in the 19th century—where chemists like Antonio de Dominis once studied mineral transformations—I felt an unshakable pull toward Naples. This was no longer abstract; it was a living legacy of inquiry where every bench echoed with generations of scientists who saw chemistry as both art and duty.</w:t>
      </w:r>
    </w:p>
    <w:p>
      <w:pPr>
        <w:pStyle w:val="BodyText"/>
      </w:pPr>
      <w:r>
        <w:t xml:space="preserve">What draws me to Naples transcends its academic institutions (like the University of Naples Federico II, whose Department of Chemical Sciences ranks among Italy’s most prestigious). It is the city’s very spirit: where ancient volcanic landscapes inspire modern geochemistry research, and where food chemistry—a passion born from Naples’ culinary soul—fuels innovation in sustainable agriculture. I recall a seminar at CNR Napoli discussing how local olive oil phenols could revolutionize antioxidant-based pharmaceuticals. This tangible link between regional heritage and cutting-edge science is precisely what I seek to advance. In Naples, chemistry isn’t confined to textbooks—it’s simmering in the pots of home kitchens, embedded in volcanic soils, and driving urban sustainability initiatives like waste-to-energy projects at the</w:t>
      </w:r>
      <w:r>
        <w:t xml:space="preserve"> </w:t>
      </w:r>
      <w:r>
        <w:rPr>
          <w:iCs/>
          <w:i/>
        </w:rPr>
        <w:t xml:space="preserve">Centro Ricerche ENEA</w:t>
      </w:r>
      <w:r>
        <w:t xml:space="preserve">.</w:t>
      </w:r>
    </w:p>
    <w:p>
      <w:pPr>
        <w:pStyle w:val="BodyText"/>
      </w:pPr>
      <w:r>
        <w:t xml:space="preserve">My technical competencies align seamlessly with Naples’ research priorities. I possess advanced proficiency in analytical instrumentation (GC-MS, XRD, DSC), computational chemistry (Gaussian software), and green chemistry methodologies. During my time at the University of Bologna, I co-authored a peer-reviewed paper on catalyst design for carbon-neutral synthesis—a topic directly relevant to Naples’ ambitious environmental goals. Beyond technical skills, I thrive in collaborative environments: leading a student-led project to develop low-cost water-testing kits for rural communities taught me that chemistry’s greatest impact requires empathy and communication. In Naples, where scientific institutions actively engage with public health and urban development (e.g., the</w:t>
      </w:r>
      <w:r>
        <w:t xml:space="preserve"> </w:t>
      </w:r>
      <w:r>
        <w:rPr>
          <w:iCs/>
          <w:i/>
        </w:rPr>
        <w:t xml:space="preserve">Progetto Campania Sostenibile</w:t>
      </w:r>
      <w:r>
        <w:t xml:space="preserve">), these interpersonal skills will be invaluable.</w:t>
      </w:r>
    </w:p>
    <w:p>
      <w:pPr>
        <w:pStyle w:val="BodyText"/>
      </w:pPr>
      <w:r>
        <w:t xml:space="preserve">I am particularly eager to contribute to Naples’ emerging biotechnology sector, especially in pharmaceuticals and environmental remediation. The city’s strategic location—between the Mediterranean Sea and Mount Vesuvius—offers unique research opportunities in marine chemistry and volcanic soil analysis. I envision collaborating with local entities like the</w:t>
      </w:r>
      <w:r>
        <w:t xml:space="preserve"> </w:t>
      </w:r>
      <w:r>
        <w:rPr>
          <w:iCs/>
          <w:i/>
        </w:rPr>
        <w:t xml:space="preserve">Università degli Studi di Napoli Federico II</w:t>
      </w:r>
      <w:r>
        <w:t xml:space="preserve"> </w:t>
      </w:r>
      <w:r>
        <w:t xml:space="preserve">to study microplastic degradation in coastal waters, leveraging Naples’ role as a maritime crossroads. Equally compelling is the chance to engage with historical chemistry traditions: the city’s archives house centuries of alchemical manuscripts, which could inspire modern approaches to sustainable synthesis. I am prepared to bridge this past and future—transforming ancient wisdom into contemporary solutions.</w:t>
      </w:r>
    </w:p>
    <w:p>
      <w:pPr>
        <w:pStyle w:val="BodyText"/>
      </w:pPr>
      <w:r>
        <w:t xml:space="preserve">My commitment to Naples extends beyond professional goals. As an avid student of Italian culture, I’ve immersed myself in the language and traditions, from studying Neapolitan folk chemistry (like salt extraction from coastal evaporation ponds) to participating in local science festivals. I understand that integration means more than fluency—it requires respect for the</w:t>
      </w:r>
      <w:r>
        <w:t xml:space="preserve"> </w:t>
      </w:r>
      <w:r>
        <w:rPr>
          <w:iCs/>
          <w:i/>
        </w:rPr>
        <w:t xml:space="preserve">genius loci</w:t>
      </w:r>
      <w:r>
        <w:t xml:space="preserve"> </w:t>
      </w:r>
      <w:r>
        <w:t xml:space="preserve">of this city where chemistry is woven into daily life. When I walk through Spaccanapoli’s historic streets, passing shops selling ancient herbal remedies alongside modern labs, I see not a conflict between tradition and innovation but a continuum. This is the environment where I can grow not just as a chemist, but as a responsible steward of science.</w:t>
      </w:r>
    </w:p>
    <w:p>
      <w:pPr>
        <w:pStyle w:val="BodyText"/>
      </w:pPr>
      <w:r>
        <w:t xml:space="preserve">Naples awaits its next generation of chemical thinkers—not as an observer, but as an active participant in its legacy. My journey has prepared me to contribute to this narrative: from designing eco-conscious materials in Bologna, to analyzing pharmaceutical compounds in Milan, and now—finally—to planting my roots here. I seek not just a position, but a partnership with Naples’ scientific community—a chance to learn from its history while helping shape its future through chemistry that is rigorous, compassionate, and deeply rooted in place. As I write this statement overlooking the Bay of Naples from my temporary home in the city’s historic quarter, I am reminded that the most profound chemical reactions occur not only in flasks but within communities. It is there—in Naples’ heart—that I intend to catalyze change.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for Naples, Italy</dc:title>
  <dc:creator/>
  <dc:language>en</dc:language>
  <cp:keywords/>
  <dcterms:created xsi:type="dcterms:W3CDTF">2026-07-14T08:54:19Z</dcterms:created>
  <dcterms:modified xsi:type="dcterms:W3CDTF">2026-07-14T08:54:19Z</dcterms:modified>
</cp:coreProperties>
</file>

<file path=docProps/custom.xml><?xml version="1.0" encoding="utf-8"?>
<Properties xmlns="http://schemas.openxmlformats.org/officeDocument/2006/custom-properties" xmlns:vt="http://schemas.openxmlformats.org/officeDocument/2006/docPropsVTypes"/>
</file>