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Myanmar</w:t>
      </w:r>
      <w:r>
        <w:t xml:space="preserve"> </w:t>
      </w:r>
      <w:r>
        <w:t xml:space="preserve">Yangon</w:t>
      </w:r>
    </w:p>
    <w:bookmarkStart w:id="20" w:name="X29c535338c90f541c7b339f62c0bc27473dc1ec"/>
    <w:p>
      <w:pPr>
        <w:pStyle w:val="Heading1"/>
      </w:pPr>
      <w:r>
        <w:t xml:space="preserve">Personal Statement: A Dedicated Chemist's Commitment to Advancing Science in Myanmar Yangon</w:t>
      </w:r>
    </w:p>
    <w:p>
      <w:pPr>
        <w:pStyle w:val="FirstParagraph"/>
      </w:pPr>
      <w:r>
        <w:t xml:space="preserve">As a passionate and qualified chemist with advanced training in analytical and pharmaceutical chemistry, I am writing this Personal Statement to express my profound commitment to contributing my expertise within the vibrant scientific community of Myanmar Yangon. This document outlines my academic journey, professional aspirations, and unwavering dedication to leveraging chemical science for sustainable development in Myanmar's most dynamic metropolis. Having witnessed firsthand the transformative potential of chemistry in addressing regional challenges—from healthcare accessibility to environmental stewardship—I am determined to anchor my career in Yangon where I can directly serve both local communities and national progress.</w:t>
      </w:r>
    </w:p>
    <w:p>
      <w:pPr>
        <w:pStyle w:val="BodyText"/>
      </w:pPr>
      <w:r>
        <w:t xml:space="preserve">My academic foundation began at Yangon University of Pharmacy, where I earned a Bachelor of Science in Chemistry with First Class Honors, graduating at the top 5% of my cohort. My thesis, "Analysis of Traditional Herbal Remedies Using HPLC-MS for Quality Assurance," immersed me in the complexities of Myanmar's rich ethnobotanical heritage while demanding rigorous analytical precision. This project required navigating limited laboratory resources and adapting Western instrumentation to local botanical samples—a challenge that forged my resilience and cultural sensitivity. I further honed my skills through a Master of Science in Analytical Chemistry at the University of Yangon, where I developed novel protocols for detecting heavy metal contamination in irrigation water across Ayeyarwady Region. These experiences solidified my conviction that scientific excellence must be contextualized within Myanmar's unique environmental and socioeconomic landscape.</w:t>
      </w:r>
    </w:p>
    <w:p>
      <w:pPr>
        <w:pStyle w:val="BodyText"/>
      </w:pPr>
      <w:r>
        <w:t xml:space="preserve">Professionally, I served as a Research Assistant at the Myanmar Pharmaceutical Association's Yangon Laboratory, where I spearheaded quality control initiatives for 15+ local pharmaceutical manufacturers. My work directly impacted public health by establishing standardized testing frameworks for antimalarial and antibiotic formulations—medicines critical to Myanmar's healthcare system. One pivotal project involved developing cost-effective screening methods for counterfeit drugs in Yangon's informal markets, reducing adulteration rates by 27% in partner pharmacies. This role underscored how a Chemist’s work transcends the laboratory: it safeguards communities, builds trust in medical systems, and empowers local entrepreneurs through technical capacity-building. I also volunteered with the Yangon Environmental Protection Group, conducting water quality assessments along the Yangon River to identify industrial pollution sources—a testament to my belief that chemistry must serve ecological justice.</w:t>
      </w:r>
    </w:p>
    <w:p>
      <w:pPr>
        <w:pStyle w:val="BodyText"/>
      </w:pPr>
      <w:r>
        <w:t xml:space="preserve">My motivation for specializing as a Chemist in Myanmar Yangon stems from witnessing profound opportunities at this crossroads of tradition and modernization. While global scientific discourse often overlooks Southeast Asia's potential, Yangon represents a nexus where ancient medicinal knowledge intersects with urgent contemporary needs: rising non-communicable diseases, agricultural chemical runoff threatening food security, and the necessity for locally adaptable industrial chemistry. I am particularly driven to bridge gaps in Myanmar's pharmaceutical supply chain—where 40% of essential medicines still face quality control challenges per WHO reports—and to advocate for green chemistry principles that reduce reliance on imported reagents. Yangon’s burgeoning biotechnology startups and government initiatives like the "National Science and Technology Strategy 2030" present an unprecedented platform to translate laboratory innovation into tangible societal impact.</w:t>
      </w:r>
    </w:p>
    <w:p>
      <w:pPr>
        <w:pStyle w:val="BodyText"/>
      </w:pPr>
      <w:r>
        <w:t xml:space="preserve">What distinguishes my approach is my dual commitment to technical excellence and cultural humility. During fieldwork in rural Ayeyarwady, I collaborated with village healers to ethically document *Htin* (Moringa) preparation methods, integrating traditional knowledge with modern analytical validation—a process that earned community trust while enriching our research dataset. This experience taught me that effective science in Myanmar Yangon must honor local wisdom without compromising scientific rigor. I also co-founded "Chemistry for Tomorrow," a volunteer initiative providing free laboratory workshops for female students at Yangon Technological University, addressing the gender gap in STEM fields through hands-on training with locally sourced materials.</w:t>
      </w:r>
    </w:p>
    <w:p>
      <w:pPr>
        <w:pStyle w:val="BodyText"/>
      </w:pPr>
      <w:r>
        <w:t xml:space="preserve">Looking ahead, my three-year roadmap centers on three pillars aligned with Myanmar Yangon’s development priorities. First, I aim to establish a community-focused analytical hub at the Myanmar Science and Technology University campus to offer affordable testing services for small-scale agrochemical producers—a direct response to farmers’ needs documented in my 2023 field survey. Second, I will pursue partnerships with Yangon-based NGOs like "Green Myanmar" to develop low-cost water purification filters using locally abundant clay minerals, merging materials science with public health. Third, I am applying for a Fulbright Fellowship to study sustainable dye chemistry at the University of California, Berkeley, with the goal of adapting these techniques for Yangon’s textile industry—a sector employing 300,000+ workers but plagued by toxic effluents. Every project will prioritize capacity transfer: training local technicians so solutions outlive my direct involvement.</w:t>
      </w:r>
    </w:p>
    <w:p>
      <w:pPr>
        <w:pStyle w:val="BodyText"/>
      </w:pPr>
      <w:r>
        <w:t xml:space="preserve">My enduring aspiration is to embody the Chemist as a catalyst for self-reliance in Myanmar Yangon. This extends beyond laboratory benchwork to mentoring youth, advising policymakers on chemistry-informed regulations, and advocating for increased R&amp;D investment. In a nation where scientific infrastructure remains underdeveloped yet brimming with potential, I reject the notion that excellence requires migration abroad. Instead, I stand ready to apply my skills where they are most urgently needed: in Yangon’s classrooms, clinics, and factories. As this Personal Statement concludes, I reaffirm my pledge to contribute not just as a scientist—but as an active citizen committed to building a healthier, more equitable Myanmar through chemistry.</w:t>
      </w:r>
    </w:p>
    <w:p>
      <w:pPr>
        <w:pStyle w:val="BodyText"/>
      </w:pPr>
      <w:r>
        <w:t xml:space="preserve">Having dedicated myself to understanding both the molecular world and Myanmar’s unique social fabric, I believe my expertise is uniquely positioned to address Yangon’s most pressing challenges. I welcome the opportunity to discuss how my vision for scientific innovation aligns with your institution’s mission to advance chemistry in service of Myanmar. Together, we can transform Yangon from a city of promise into a beacon of sustainable chemical science for Southeast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Myanmar Yangon</dc:title>
  <dc:creator/>
  <dc:language>en</dc:language>
  <cp:keywords/>
  <dcterms:created xsi:type="dcterms:W3CDTF">2026-04-20T04:37:24Z</dcterms:created>
  <dcterms:modified xsi:type="dcterms:W3CDTF">2026-04-20T04:37:24Z</dcterms:modified>
</cp:coreProperties>
</file>

<file path=docProps/custom.xml><?xml version="1.0" encoding="utf-8"?>
<Properties xmlns="http://schemas.openxmlformats.org/officeDocument/2006/custom-properties" xmlns:vt="http://schemas.openxmlformats.org/officeDocument/2006/docPropsVTypes"/>
</file>