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w:t>
      </w:r>
      <w:r>
        <w:t xml:space="preserve"> </w:t>
      </w:r>
      <w:r>
        <w:t xml:space="preserve">Islamabad,</w:t>
      </w:r>
      <w:r>
        <w:t xml:space="preserve"> </w:t>
      </w:r>
      <w:r>
        <w:t xml:space="preserve">Pakistan</w:t>
      </w:r>
    </w:p>
    <w:bookmarkStart w:id="20" w:name="X0bbb53eb6f63a4f2f32eddaab292a0a21448ef5"/>
    <w:p>
      <w:pPr>
        <w:pStyle w:val="Heading1"/>
      </w:pPr>
      <w:r>
        <w:t xml:space="preserve">Personal Statement: Pursuing Excellence as a Chemist in Pakistan Islamabad</w:t>
      </w:r>
    </w:p>
    <w:p>
      <w:pPr>
        <w:pStyle w:val="FirstParagraph"/>
      </w:pPr>
      <w:r>
        <w:t xml:space="preserve">I am writing this Personal Statement to express my profound commitment to advancing the field of chemistry within the dynamic scientific ecosystem of Pakistan Islamabad. With a decade of dedicated research and industry experience, I have meticulously cultivated expertise that aligns precisely with the developmental needs of our nation's capital city, where scientific innovation is pivotal to sustainable progress. This document articulates not merely my professional qualifications but my unwavering dedication to contributing meaningfully to Pakistan's scientific renaissance from Islamabad—a city uniquely positioned at the confluence of policy, research, and cultural advancement.</w:t>
      </w:r>
    </w:p>
    <w:p>
      <w:pPr>
        <w:pStyle w:val="BodyText"/>
      </w:pPr>
      <w:r>
        <w:t xml:space="preserve">My academic foundation as a Chemist began at the University of Karachi, where I earned a Master’s in Analytical Chemistry with honors. My thesis on "Sustainable Water Purification Technologies Using Nanomaterials" was selected for presentation at the International Conference on Environmental Science in 2018. This work crystallized my belief that chemistry must directly serve societal challenges—a principle I have carried through every professional phase. Subsequently, I completed a Postgraduate Diploma in Industrial Chemistry from the National University of Sciences and Technology (NUST) Islamabad, where I immersed myself in Pakistan's most advanced chemical engineering labs. It was during this period that I witnessed Islamabad’s unique potential: a city where government agencies like the Pakistan Council of Scientific &amp; Industrial Research (PCSIR) collaborate with universities to transform laboratory breakthroughs into national solutions.</w:t>
      </w:r>
    </w:p>
    <w:p>
      <w:pPr>
        <w:pStyle w:val="BodyText"/>
      </w:pPr>
      <w:r>
        <w:t xml:space="preserve">As a Senior Chemist at Lahore-based AgroChem Solutions, I spearheaded projects directly relevant to Pakistan's agricultural sector. My team developed cost-effective bio-fertilizers using locally sourced organic waste, increasing crop yields by 27% in Punjab’s farms—a testament to chemistry’s power to alleviate food insecurity. Yet my vision extended beyond regional impact; I observed Islamabad’s laboratories as the strategic nerve center for scaling such innovations nationwide. The city’s concentration of institutions—such as the Pakistan Institute of Nuclear Science &amp; Technology (PINSTECH) and Islamabad Medical Complex—creates a synergistic environment where chemists can accelerate solutions for national priorities: clean water access, pharmaceutical security, and climate-resilient agriculture. This realization crystallized my decision to relocate my career to Islamabad, where I could bridge laboratory science with policy-driven implementation.</w:t>
      </w:r>
    </w:p>
    <w:p>
      <w:pPr>
        <w:pStyle w:val="BodyText"/>
      </w:pPr>
      <w:r>
        <w:t xml:space="preserve">My professional journey has been defined by rigorous analytical rigor and contextual adaptability—qualities essential for a Chemist operating in Pakistan’s complex socio-economic landscape. At AgroChem, I navigated the challenges of limited instrumentation by optimizing existing equipment for pesticide residue analysis, ensuring compliance with WHO standards despite budget constraints. This experience taught me that scientific excellence in Pakistan demands resourcefulness alongside technical mastery. In Islamabad, I am eager to apply these skills at institutions like the National Institute of Oceanography (NIO) or the Pakistan Atomic Energy Commission (PAEC), where water quality monitoring and radiation safety protocols directly impact millions of lives across Punjab and beyond. The city’s infrastructure—boasting high-tech facilities like the Islamabad Biotechnology Park—provides an ideal platform to translate such projects into national policy.</w:t>
      </w:r>
    </w:p>
    <w:p>
      <w:pPr>
        <w:pStyle w:val="BodyText"/>
      </w:pPr>
      <w:r>
        <w:t xml:space="preserve">What distinguishes my approach is an unwavering commitment to ethical chemistry. During my tenure at AgroChem, I championed transparency in reporting soil contaminant levels, even when results threatened client contracts. This integrity resonated with Islamabad’s emerging scientific ethos: a movement toward accountable research that prioritizes public health over profit margins. I actively participated in the "Science for Society" initiative hosted by Quaid-e-Azam University (QAU), where we educated rural communities about chemical safety—a program now mirrored in Islamabad’s municipal health campaigns. For me, being a Chemist transcends laboratory work; it embodies stewardship of Pakistan’s natural resources and public welfare.</w:t>
      </w:r>
    </w:p>
    <w:p>
      <w:pPr>
        <w:pStyle w:val="BodyText"/>
      </w:pPr>
      <w:r>
        <w:t xml:space="preserve">I am particularly drawn to Islamabad as the epicenter of scientific diplomacy within Pakistan. The city hosts the annual South Asian Chemical Congress and the UNDP’s Climate Change Innovation Hub, where cross-border collaborations drive regional progress. As a Chemist, I aspire to contribute to initiatives like the Islamabad Clean Energy Project (ICEP), which seeks to develop solar-powered water desalination plants using locally manufactured catalysts. My proposal for low-cost electrochemical sensors—a solution I prototyped in my NUST lab—could directly support ICEP’s goals while creating jobs for Islamabad’s youth. This alignment of technical innovation with national development agendas makes the capital an unparalleled environment for impactful work.</w:t>
      </w:r>
    </w:p>
    <w:p>
      <w:pPr>
        <w:pStyle w:val="BodyText"/>
      </w:pPr>
      <w:r>
        <w:t xml:space="preserve">Looking ahead, I envision a career trajectory centered on mentoring future Pakistani chemists within Islamabad's academic corridors. I have already co-founded the "Chemistry Mentorship Network" in Lahore, pairing students with industry professionals—a model I intend to expand through NUST’s Faculty of Chemical Engineering. In Islamabad, this initiative could partner with the Higher Education Commission (HEC) to address Pakistan’s critical shortage of skilled chemists in public health sectors. My long-term vision includes establishing a center for sustainable materials research at a leading Islamabad university, focusing on biodegradable packaging alternatives to combat plastic pollution—a pressing issue for our nation’s cities.</w:t>
      </w:r>
    </w:p>
    <w:p>
      <w:pPr>
        <w:pStyle w:val="BodyText"/>
      </w:pPr>
      <w:r>
        <w:t xml:space="preserve">My journey as a Chemist has been guided by the belief that science must serve humanity’s highest aspirations. In Pakistan Islamabad, I see not just a workplace but a living laboratory for national transformation. The city’s blend of governmental institutions, academic excellence, and cultural dynamism offers an unmatched opportunity to turn chemical innovation into tangible progress—from reducing arsenic in groundwater wells to accelerating vaccine production during health crises. I am prepared to bring my technical acumen, ethical framework, and passion for community-focused science to Islamabad’s scientific community. This Personal Statement is not merely an application; it is a pledge—to invest my expertise where it can catalyze change, one molecule at a time, in the heart of Pakistan.</w:t>
      </w:r>
    </w:p>
    <w:p>
      <w:pPr>
        <w:pStyle w:val="BodyText"/>
      </w:pPr>
      <w:r>
        <w:t xml:space="preserve">I eagerly anticipate contributing to Islamabad’s emergence as a hub for responsible chemical innovation that empowers every citizen. My commitment to excellence as a Chemist is unwavering, and my dedication to Pakistan’s future—particularly in its vibrant capital—is absolute. I am ready to collaborate, innovate, and grow alongside the nation that has shaped my professional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 Islamabad, Pakistan</dc:title>
  <dc:creator/>
  <dc:language>en</dc:language>
  <cp:keywords/>
  <dcterms:created xsi:type="dcterms:W3CDTF">2026-07-20T07:51:32Z</dcterms:created>
  <dcterms:modified xsi:type="dcterms:W3CDTF">2026-07-20T07:51:32Z</dcterms:modified>
</cp:coreProperties>
</file>

<file path=docProps/custom.xml><?xml version="1.0" encoding="utf-8"?>
<Properties xmlns="http://schemas.openxmlformats.org/officeDocument/2006/custom-properties" xmlns:vt="http://schemas.openxmlformats.org/officeDocument/2006/docPropsVTypes"/>
</file>