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Career</w:t>
      </w:r>
      <w:r>
        <w:t xml:space="preserve"> </w:t>
      </w:r>
      <w:r>
        <w:t xml:space="preserve">Aspiration</w:t>
      </w:r>
      <w:r>
        <w:t xml:space="preserve"> </w:t>
      </w:r>
      <w:r>
        <w:t xml:space="preserve">as</w:t>
      </w:r>
      <w:r>
        <w:t xml:space="preserve"> </w:t>
      </w:r>
      <w:r>
        <w:t xml:space="preserve">a</w:t>
      </w:r>
      <w:r>
        <w:t xml:space="preserve"> </w:t>
      </w:r>
      <w:r>
        <w:t xml:space="preserve">Chemist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10c28cf698b9492f685c0030cd4aa4d85c577a8"/>
    <w:p>
      <w:pPr>
        <w:pStyle w:val="Heading1"/>
      </w:pPr>
      <w:r>
        <w:t xml:space="preserve">Personal Statement: A Dedicated Chemist's Commitment to Advancing Science and Industry in South Africa Johannesburg</w:t>
      </w:r>
    </w:p>
    <w:p>
      <w:pPr>
        <w:pStyle w:val="FirstParagraph"/>
      </w:pPr>
      <w:r>
        <w:t xml:space="preserve">As I prepare this Personal Statement, I stand at the threshold of a profoundly meaningful career chapter—one deeply intertwined with the vibrant scientific landscape of South Africa Johannesburg. My journey as a Chemist has been meticulously shaped by an unwavering commitment to excellence, innovation, and service within our nation’s most dynamic industrial hub. This document articulates my professional ethos, academic foundation, and passionate dedication to contributing meaningfully to the chemical sciences sector in South Africa Johannesburg—a city that embodies both the challenges and opportunities of a rapidly evolving African economy.</w:t>
      </w:r>
    </w:p>
    <w:p>
      <w:pPr>
        <w:pStyle w:val="BodyText"/>
      </w:pPr>
      <w:r>
        <w:t xml:space="preserve">My academic path began at the University of Johannesburg (UJ), where I earned my Bachelor of Science in Chemistry with first-class honors. UJ’s emphasis on practical, industry-aligned research provided me with a robust foundation in analytical chemistry, environmental toxicology, and industrial process optimization—skills directly applicable to Johannesburg’s unique chemical ecosystem. During my final year project at the UJ Centre for Environmental Technology, I developed a low-cost sensor system for detecting heavy metal contamination in mining-affected water sources. This work was not merely academic; it emerged from urgent community needs across Gauteng Province, where Johannesburg’s historical mining legacy creates persistent environmental challenges. The project culminated in a collaboration with the City of Johannesburg’s Department of Infrastructure Development, demonstrating my commitment to translating laboratory science into tangible public benefit—a principle I now apply rigorously in every Chemist role.</w:t>
      </w:r>
    </w:p>
    <w:p>
      <w:pPr>
        <w:pStyle w:val="BodyText"/>
      </w:pPr>
      <w:r>
        <w:t xml:space="preserve">My professional trajectory deepened through an internship at Sasol’s Technology Centre in Secunda, yet it was during a research attachment at the Council for Scientific and Industrial Research (CSIR)’s Materials Science and Manufacturing cluster—located within Johannesburg’s Innovation Precinct—that I discovered my true calling. There, I contributed to a National Treasury-funded project optimizing catalyst formulations for cleaner fuel production. This experience revealed how Johannesburg serves as South Africa’s industrial nerve center, where chemical innovation directly impacts energy security, economic resilience, and environmental stewardship across the continent. As a Chemist in this environment, I learned that success requires more than technical mastery: it demands cultural sensitivity to South Africa’s diverse communities and acute awareness of regional sustainability imperatives.</w:t>
      </w:r>
    </w:p>
    <w:p>
      <w:pPr>
        <w:pStyle w:val="BodyText"/>
      </w:pPr>
      <w:r>
        <w:t xml:space="preserve">What distinguishes my approach as a Chemist is my deliberate focus on solutions that address South Africa Johannesburg’s specific socio-economic context. For instance, while working with the University of Witwatersrand’s Chemistry Department on an NSFAS-funded initiative, I co-designed a curriculum for rural high school students emphasizing chemistry in healthcare innovation—addressing critical skill shortages in underserved communities surrounding Johannesburg. This project underscored my belief that scientific advancement must be inclusive; as a Chemist operating in South Africa, I recognize that our nation’s development hinges on empowering all citizens through accessible STEM education. Johannesburg, with its extraordinary demographic diversity and infrastructure challenges, demands such holistic thinking.</w:t>
      </w:r>
    </w:p>
    <w:p>
      <w:pPr>
        <w:pStyle w:val="BodyText"/>
      </w:pPr>
      <w:r>
        <w:t xml:space="preserve">My technical competencies reflect this contextual awareness. I am proficient in advanced analytical techniques (HPLC, GC-MS, ICP-OES) and possess extensive experience in quality assurance protocols compliant with South African National Standards (SANS) and ISO 17025. More significantly, I have developed specialized expertise in green chemistry methodologies—critical for Johannesburg’s transition toward sustainable industrial practices. In my most recent role at a Johannesburg-based pharmaceutical startup, I spearheaded the reformulation of a flagship antiretroviral medication to reduce solvent waste by 40%, aligning with the Department of Science and Innovation’s Green Chemistry Strategy for South Africa. This initiative not only lowered production costs but also earned recognition from the Gauteng Department of Economic Development as a model for responsible innovation in our region.</w:t>
      </w:r>
    </w:p>
    <w:p>
      <w:pPr>
        <w:pStyle w:val="BodyText"/>
      </w:pPr>
      <w:r>
        <w:t xml:space="preserve">Why Johannesburg? The answer lies in its unparalleled convergence of challenges and opportunities. As South Africa’s economic capital, Johannesburg drives 30% of the nation’s GDP through sectors where chemistry is foundational: mining, manufacturing, healthcare, and environmental management. Yet it faces complex issues—from water scarcity affecting 7 million residents to air quality concerns in industrial zones—that demand innovative chemical solutions. I am not merely seeking employment; I am positioning myself to be part of Johannesburg’s scientific renaissance. The city’s rapidly expanding biotech corridor near Sandton, coupled with initiatives like the Johannesburg Innovation Hub, offers the perfect ecosystem for a Chemist committed to turning research into community impact. My vision aligns precisely with South Africa’s National Development Plan 2030 and the Department of Higher Education and Training’s focus on science-driven economic growth.</w:t>
      </w:r>
    </w:p>
    <w:p>
      <w:pPr>
        <w:pStyle w:val="BodyText"/>
      </w:pPr>
      <w:r>
        <w:t xml:space="preserve">My professional philosophy is anchored in three pillars: ethical rigor, collaborative innovation, and social accountability. As a Chemist in South Africa Johannesburg, I reject the notion that scientific excellence can be divorced from societal benefit. This ethos was cemented when I volunteered with Chemists for Change—a Johannesburg-based NGO—training informal sector artisans to safely handle chemical waste from recycling operations. Witnessing how accessible chemical knowledge transforms livelihoods reinforced my resolve to serve as a bridge between advanced science and everyday South Africans.</w:t>
      </w:r>
    </w:p>
    <w:p>
      <w:pPr>
        <w:pStyle w:val="BodyText"/>
      </w:pPr>
      <w:r>
        <w:t xml:space="preserve">Looking ahead, I aspire to lead R&amp;D teams at a major Johannesburg institution or enterprise where I can develop scalable solutions for water purification, sustainable manufacturing, and renewable energy storage—areas critical to our nation’s future. My long-term goal is to establish a chemical innovation lab within Johannesburg that partners with local universities and communities to address pressing challenges through accessible science. This vision is not abstract; it stems from my firsthand experience of Johannesburg’s potential as Africa’s premier hub for chemistry-driven development.</w:t>
      </w:r>
    </w:p>
    <w:p>
      <w:pPr>
        <w:pStyle w:val="BodyText"/>
      </w:pPr>
      <w:r>
        <w:t xml:space="preserve">This Personal Statement encapsulates why I am uniquely positioned to contribute as a Chemist in South Africa Johannesburg. My academic rigor, industry-tested skills, and deeply rooted commitment to our nation’s socio-economic fabric position me to thrive in this environment. I have not chosen Johannesburg by chance; it is where my professional purpose converges with South Africa’s most urgent needs. I am ready to bring my expertise to bear on the city’s challenges, knowing that as a Chemist in South Africa, every molecule we manipulate carries the weight of our shared future.</w:t>
      </w:r>
    </w:p>
    <w:p>
      <w:pPr>
        <w:pStyle w:val="BodyText"/>
      </w:pPr>
      <w:r>
        <w:t xml:space="preserve">As I conclude this Personal Statement, I reiterate my unwavering dedication: To advance chemistry as a force for equitable progress in Johannesburg. To transform laboratory discoveries into community solutions. And to honor the legacy of South African scientific pioneers by building a more sustainable, inclusive chemical industry—right here in our nation’s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Career Aspiration as a Chemist in South Africa Johannesburg</dc:title>
  <dc:creator/>
  <dc:language>en</dc:language>
  <cp:keywords/>
  <dcterms:created xsi:type="dcterms:W3CDTF">2025-12-09T19:47:43Z</dcterms:created>
  <dcterms:modified xsi:type="dcterms:W3CDTF">2025-12-09T19:47:43Z</dcterms:modified>
</cp:coreProperties>
</file>

<file path=docProps/custom.xml><?xml version="1.0" encoding="utf-8"?>
<Properties xmlns="http://schemas.openxmlformats.org/officeDocument/2006/custom-properties" xmlns:vt="http://schemas.openxmlformats.org/officeDocument/2006/docPropsVTypes"/>
</file>