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5c1c93a7c2bfdb4343c50ce3afbbb1b8dad0abf"/>
    <w:p>
      <w:pPr>
        <w:pStyle w:val="Heading1"/>
      </w:pPr>
      <w:r>
        <w:t xml:space="preserve">Personal Statement: Dedication to Sustainable Infrastructure Development in Córdoba, Argentina</w:t>
      </w:r>
    </w:p>
    <w:p>
      <w:pPr>
        <w:pStyle w:val="FirstParagraph"/>
      </w:pPr>
      <w:r>
        <w:t xml:space="preserve">From my earliest years in the vibrant city of Córdoba, I have been captivated by the dynamic interplay between human ingenuity and the natural landscape. Growing up amidst the historic cobblestone streets of Barrio Villa María and observing the steady expansion of modern developments along the Suquía River, I developed a profound appreciation for how thoughtful civil engineering shapes communities. Today, as a dedicated Civil Engineer with over five years of professional experience across diverse projects in Argentina, my aspiration is to contribute meaningfully to Córdoba’s sustainable growth. This personal statement outlines my professional journey, technical expertise, and unwavering commitment to advancing infrastructure solutions that respect both the city’s cultural heritage and its evolving needs.</w:t>
      </w:r>
    </w:p>
    <w:p>
      <w:pPr>
        <w:pStyle w:val="BodyText"/>
      </w:pPr>
      <w:r>
        <w:t xml:space="preserve">My academic foundation was forged at the Universidad Nacional de Córdoba (UNC), where I earned my Bachelor of Civil Engineering with honors. The curriculum immersed me in subjects directly relevant to our region, including Geotechnical Engineering for Córdoba’s unique soil compositions, Hydrology focused on the Suquía and Primero River basins, and Structural Analysis tailored to seismic zones prevalent across Argentina. My thesis, "Optimizing Drainage Systems for Urban Expansion in Córdoba’s Flood-Prone Zones," involved fieldwork analyzing historical flood data from neighborhoods like Villa Allende and developing cost-effective solutions using permeable pavements—a proposal later reviewed by the Municipal Directorate of Water Resources. This work cemented my belief that effective civil engineering must be deeply rooted in local environmental realities.</w:t>
      </w:r>
    </w:p>
    <w:p>
      <w:pPr>
        <w:pStyle w:val="BodyText"/>
      </w:pPr>
      <w:r>
        <w:t xml:space="preserve">Professionally, I have honed my skills across public and private sectors, working on projects directly impacting Argentina’s infrastructure landscape. For two years at Proyectos Ingeniería Córdoba S.A., I served as a Junior Project Engineer on the $12 million rehabilitation of the historic San Martín Bridge—a critical artery connecting the city center to Villa Allende. This involved managing complex stakeholder coordination with local authorities, conducting structural assessments under Argentine Technical Standards (NTE), and implementing innovative reinforcement techniques that preserved the bridge’s architectural integrity while meeting modern safety demands. The project’s successful completion within budget and ahead of schedule reinforced my ability to deliver high-impact solutions within Argentina’s regulatory framework.</w:t>
      </w:r>
    </w:p>
    <w:p>
      <w:pPr>
        <w:pStyle w:val="BodyText"/>
      </w:pPr>
      <w:r>
        <w:t xml:space="preserve">Subsequently, I joined Sacyr Infraestructuras Argentina as a Site Engineer for the Córdoba Metro Phase 1 project (Corredor Central Norte), contributing to the design of tunneling systems beneath the city’s dense urban fabric. This role demanded mastery of advanced software like AutoCAD Civil 3D and Revit, coupled with rigorous adherence to national safety protocols (Ley de Seguridad y Salud en el Trabajo). I collaborated closely with Argentine geotechnical teams to navigate challenges posed by Córdoba’s variable subsoil—clay layers prone to swelling during seasonal rains—developing stabilization methods that prevented costly delays. The project emphasized my commitment to sustainable practices, including the use of recycled materials in concrete mixes and energy-efficient construction methodologies aligned with Argentina’s national sustainability goals.</w:t>
      </w:r>
    </w:p>
    <w:p>
      <w:pPr>
        <w:pStyle w:val="BodyText"/>
      </w:pPr>
      <w:r>
        <w:t xml:space="preserve">What sets my approach apart is a deep understanding of Córdoba’s socio-economic context. I recognize that infrastructure must serve all citizens, not just commercial hubs. In 2022, I volunteered with Fundación Construyendo Futuro to design low-cost water access systems for rural communities near Río Cuarto—applying principles of gravity-fed pipelines and rainwater harvesting suited to the region’s arid climate. This experience underscored my belief that civil engineering is not merely about technical execution but about fostering equity and resilience. I actively engage with local professional networks like the Colegio de Ingenieros Civiles de Córdoba, attending workshops on "Innovative Solutions for Urban Mobility in Argentine Cities" to stay abreast of regional best practices.</w:t>
      </w:r>
    </w:p>
    <w:p>
      <w:pPr>
        <w:pStyle w:val="BodyText"/>
      </w:pPr>
      <w:r>
        <w:t xml:space="preserve">Argentina’s current infrastructure challenges—particularly in aging urban centers and expanding suburban corridors—demand engineers who bridge technical expertise with cultural sensitivity. I am particularly drawn to Córdoba’s strategic position as a national economic hub, with its growing demand for smart transportation networks, flood mitigation systems (especially post-2013), and sustainable housing. My vision aligns with the city’s "Córdoba 2030" development plan, which prioritizes integrated mobility and climate-resilient infrastructure. I aim to contribute my skills in project management, hydrological modeling, and community engagement to projects like the proposed expansion of the Aeropuerto Internacional Ingeniero Ambrosio L.V. Taravella’s access roads or the revitalization of Córdoba’s riverfront parks.</w:t>
      </w:r>
    </w:p>
    <w:p>
      <w:pPr>
        <w:pStyle w:val="BodyText"/>
      </w:pPr>
      <w:r>
        <w:t xml:space="preserve">My professional ethos is built on three pillars: technical excellence grounded in Argentine standards, collaborative problem-solving with local teams, and a steadfast commitment to environmental stewardship. I have worked with diverse teams across Argentina—from engineers in Buenos Aires to community leaders in rural Salta—learning that effective civil engineering thrives on mutual respect and clear communication. In Córdoba, where relationships are central to project success, I prioritize building trust through transparency and consistent follow-through.</w:t>
      </w:r>
    </w:p>
    <w:p>
      <w:pPr>
        <w:pStyle w:val="BodyText"/>
      </w:pPr>
      <w:r>
        <w:t xml:space="preserve">As a Civil Engineer deeply invested in the future of Argentina Córdoba, I am eager to bring my expertise in sustainable design, regulatory compliance, and community-focused planning to a forward-thinking organization. I am confident that my background in addressing region-specific challenges—from seismic resilience to water management—positions me to deliver value from day one. My ultimate goal is not merely to construct infrastructure but to create enduring solutions that empower Córdobans for generations, honoring the city’s rich legacy while embracing its progressive ambitions.</w:t>
      </w:r>
    </w:p>
    <w:p>
      <w:pPr>
        <w:pStyle w:val="BodyText"/>
      </w:pPr>
      <w:r>
        <w:t xml:space="preserve">I welcome the opportunity to discuss how my skills and passion can support your organization’s mission in advancing Argentina’s most dynamic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Córdoba, Argentina</dc:title>
  <dc:creator/>
  <dc:language>en</dc:language>
  <cp:keywords/>
  <dcterms:created xsi:type="dcterms:W3CDTF">2026-07-20T03:50:18Z</dcterms:created>
  <dcterms:modified xsi:type="dcterms:W3CDTF">2026-07-20T03:50:18Z</dcterms:modified>
</cp:coreProperties>
</file>

<file path=docProps/custom.xml><?xml version="1.0" encoding="utf-8"?>
<Properties xmlns="http://schemas.openxmlformats.org/officeDocument/2006/custom-properties" xmlns:vt="http://schemas.openxmlformats.org/officeDocument/2006/docPropsVTypes"/>
</file>