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420582c61e1d5b10caf85a8f4e8b8f47ec9ce10"/>
    <w:p>
      <w:pPr>
        <w:pStyle w:val="Heading1"/>
      </w:pPr>
      <w:r>
        <w:t xml:space="preserve">Personal Statement: A Dedicated Civil Engineer Seeking to Contribute to Sustainable Urban Development in Belgium Brussels</w:t>
      </w:r>
    </w:p>
    <w:p>
      <w:pPr>
        <w:pStyle w:val="FirstParagraph"/>
      </w:pPr>
      <w:r>
        <w:t xml:space="preserve">The pursuit of excellence in civil engineering is not merely a career path for me; it is a profound commitment to shaping safer, more resilient, and sustainable communities. As I prepare my application for professional opportunities within the dynamic infrastructure landscape of Belgium Brussels, this</w:t>
      </w:r>
      <w:r>
        <w:t xml:space="preserve"> </w:t>
      </w:r>
      <w:r>
        <w:rPr>
          <w:bCs/>
          <w:b/>
        </w:rPr>
        <w:t xml:space="preserve">Personal Statement</w:t>
      </w:r>
      <w:r>
        <w:t xml:space="preserve"> </w:t>
      </w:r>
      <w:r>
        <w:t xml:space="preserve">articulates my qualifications, professional ethos, and unwavering enthusiasm for contributing to the capital city’s evolving urban fabric. My journey as a</w:t>
      </w:r>
      <w:r>
        <w:t xml:space="preserve"> </w:t>
      </w:r>
      <w:r>
        <w:rPr>
          <w:bCs/>
          <w:b/>
        </w:rPr>
        <w:t xml:space="preserve">Civil Engineer</w:t>
      </w:r>
      <w:r>
        <w:t xml:space="preserve">, grounded in rigorous academic training and practical experience across diverse international contexts, has been uniquely shaped by an awareness of the complex challenges facing European metropolises—particularly those central to the European Union's future. Belgium Brussels, with its historic significance, dense urban environment, and pivotal role as the political heart of Europe, presents an unparalleled opportunity to apply my skills where they are most needed.</w:t>
      </w:r>
    </w:p>
    <w:p>
      <w:pPr>
        <w:pStyle w:val="BodyText"/>
      </w:pPr>
      <w:r>
        <w:t xml:space="preserve">My formal education in Civil Engineering was completed within the framework of the Bologna Process, ensuring my knowledge aligns with European standards. I hold a Master’s degree in Structural and Environmental Engineering from a university renowned for its focus on sustainable infrastructure, with coursework specifically addressing urban drainage systems, seismic resilience, and life-cycle assessment of materials—critical considerations for Brussels' aging infrastructure network. This academic foundation was complemented by practical internships in both Mediterranean and Northern European contexts, where I gained hands-on experience in project management software (AutoCAD Civil 3D, BIM), geotechnical analysis, and compliance with EU directives such as the Construction Products Regulation (CPR) and environmental impact assessments under the EIA Directive. These experiences taught me that successful civil engineering transcends technical execution; it demands sensitivity to local regulations, cultural context, and community needs—principles I recognize are paramount in navigating Belgium’s distinct federal structure and Brussels’ unique urban governance.</w:t>
      </w:r>
    </w:p>
    <w:p>
      <w:pPr>
        <w:pStyle w:val="BodyText"/>
      </w:pPr>
      <w:r>
        <w:t xml:space="preserve">Professionally, I have worked on projects ranging from the rehabilitation of historic water management systems in Southern Europe to the design of modern flood-resilient transportation corridors. One pivotal project involved coordinating with municipal stakeholders to upgrade a critical bridge in a densely populated historic district, requiring meticulous balancing of heritage preservation requirements with contemporary traffic demands and EU accessibility standards. This experience reinforced my belief that effective</w:t>
      </w:r>
      <w:r>
        <w:t xml:space="preserve"> </w:t>
      </w:r>
      <w:r>
        <w:rPr>
          <w:bCs/>
          <w:b/>
        </w:rPr>
        <w:t xml:space="preserve">Civil Engineer</w:t>
      </w:r>
      <w:r>
        <w:t xml:space="preserve"> </w:t>
      </w:r>
      <w:r>
        <w:t xml:space="preserve">must be both a technical specialist and an empathetic collaborator—able to translate engineering solutions into tangible community benefits. I am adept at utilizing digital tools for 3D modeling, GIS-based site analysis, and sustainable material selection (e.g., low-carbon concrete alternatives), skills directly relevant to Brussels' ambitious climate action plan, the "Brussels Climate Plan 2050," which prioritizes decarbonizing infrastructure and enhancing urban biodiversity.</w:t>
      </w:r>
    </w:p>
    <w:p>
      <w:pPr>
        <w:pStyle w:val="BodyText"/>
      </w:pPr>
      <w:r>
        <w:t xml:space="preserve">My motivation for seeking professional engagement in</w:t>
      </w:r>
      <w:r>
        <w:t xml:space="preserve"> </w:t>
      </w:r>
      <w:r>
        <w:rPr>
          <w:bCs/>
          <w:b/>
        </w:rPr>
        <w:t xml:space="preserve">Belgium Brussels</w:t>
      </w:r>
      <w:r>
        <w:t xml:space="preserve"> </w:t>
      </w:r>
      <w:r>
        <w:t xml:space="preserve">stems from a deep admiration for its role as a living laboratory of European integration. The city’s challenges—managing unprecedented population density, integrating new mobility solutions like the Brussels Metro expansion, retrofitting buildings for energy efficiency, and safeguarding against climate-driven flooding along the Senne River—are emblematic of the global urban crisis. I am eager to contribute my expertise to initiatives such as the "Brussels 15-Minute City" concept or projects managed by entities like Proximus (telecom infrastructure) and STIB (public transport), where civil engineers play a decisive role in creating livable, equitable spaces. Moreover, the chance to work within Belgium’s bilingual environment—immersing myself in both Dutch and French professional contexts—fuels my desire to deepen my linguistic skills while respecting the region’s cultural mosaic. I have already begun studying Flemish Dutch to facilitate collaboration with local authorities like Brussels Mobility (MIVB) and regional infrastructure agencies.</w:t>
      </w:r>
    </w:p>
    <w:p>
      <w:pPr>
        <w:pStyle w:val="BodyText"/>
      </w:pPr>
      <w:r>
        <w:t xml:space="preserve">What sets me apart is my proactive approach to sustainability beyond compliance. During a recent project in Rotterdam, I spearheaded a feasibility study on incorporating recycled construction waste into roadbase materials, reducing the carbon footprint by 25%. This initiative resonated with the European Green Deal’s targets and aligns perfectly with Brussels’ push for circular economy strategies in infrastructure. I am equally passionate about social equity in engineering—ensuring that new developments do not displace vulnerable communities, a concern deeply relevant to Brussels’ ongoing urban renewal efforts. My</w:t>
      </w:r>
      <w:r>
        <w:t xml:space="preserve"> </w:t>
      </w:r>
      <w:r>
        <w:rPr>
          <w:bCs/>
          <w:b/>
        </w:rPr>
        <w:t xml:space="preserve">Personal Statement</w:t>
      </w:r>
      <w:r>
        <w:t xml:space="preserve"> </w:t>
      </w:r>
      <w:r>
        <w:t xml:space="preserve">is not just a declaration of intent; it is an invitation to collaborate on solutions that honor the past while building a more resilient future for this extraordinary city.</w:t>
      </w:r>
    </w:p>
    <w:p>
      <w:pPr>
        <w:pStyle w:val="BodyText"/>
      </w:pPr>
      <w:r>
        <w:t xml:space="preserve">I recognize that succeeding as a</w:t>
      </w:r>
      <w:r>
        <w:t xml:space="preserve"> </w:t>
      </w:r>
      <w:r>
        <w:rPr>
          <w:bCs/>
          <w:b/>
        </w:rPr>
        <w:t xml:space="preserve">Civil Engineer</w:t>
      </w:r>
      <w:r>
        <w:t xml:space="preserve"> </w:t>
      </w:r>
      <w:r>
        <w:t xml:space="preserve">in Belgium Brussels requires more than technical prowess. It demands cultural intelligence, adherence to Belgian professional ethics, and an understanding of local administrative processes like the Flemish Region’s "Infrastructuurplan" or the Brussels-Capital Region’s "Région de Bruxelles-Capitale." I am committed to fully engaging with these frameworks through continuous learning and collaboration with established professionals. The prospect of working alongside colleagues in firms such as Fugro, Bouygues Travaux Publics, or local engineering bureaus like H2M is deeply motivating—I aspire to be part of the team that transforms Brussels’ infrastructure vision into reality.</w:t>
      </w:r>
    </w:p>
    <w:p>
      <w:pPr>
        <w:pStyle w:val="BodyText"/>
      </w:pPr>
      <w:r>
        <w:t xml:space="preserve">In conclusion, my career has been a steadfast progression toward mastering the art and science of civil engineering with a focus on urban sustainability. My skills in project delivery, sustainable design, and cross-cultural communication are honed precisely for the demands of Belgium’s capital city. I am not merely seeking employment; I seek to become an integral part of Brussels’ ongoing transformation—a city where infrastructure is more than steel and concrete: it is the foundation of community, identity, and a greener Europe. This</w:t>
      </w:r>
      <w:r>
        <w:t xml:space="preserve"> </w:t>
      </w:r>
      <w:r>
        <w:rPr>
          <w:bCs/>
          <w:b/>
        </w:rPr>
        <w:t xml:space="preserve">Personal Statement</w:t>
      </w:r>
      <w:r>
        <w:t xml:space="preserve"> </w:t>
      </w:r>
      <w:r>
        <w:t xml:space="preserve">represents my earnest commitment to bringing value to</w:t>
      </w:r>
      <w:r>
        <w:t xml:space="preserve"> </w:t>
      </w:r>
      <w:r>
        <w:rPr>
          <w:bCs/>
          <w:b/>
        </w:rPr>
        <w:t xml:space="preserve">Belgium Brussels</w:t>
      </w:r>
      <w:r>
        <w:t xml:space="preserve">, ensuring that every structure I help design contributes to a safer, fairer, and more vibrant urban experience for its residents. I am ready to bring my dedication, skills, and passion to your team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Belgium Brussels</dc:title>
  <dc:creator/>
  <dc:language>en</dc:language>
  <cp:keywords/>
  <dcterms:created xsi:type="dcterms:W3CDTF">2026-07-14T22:07:32Z</dcterms:created>
  <dcterms:modified xsi:type="dcterms:W3CDTF">2026-07-14T22:07:32Z</dcterms:modified>
</cp:coreProperties>
</file>

<file path=docProps/custom.xml><?xml version="1.0" encoding="utf-8"?>
<Properties xmlns="http://schemas.openxmlformats.org/officeDocument/2006/custom-properties" xmlns:vt="http://schemas.openxmlformats.org/officeDocument/2006/docPropsVTypes"/>
</file>