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Brasília,</w:t>
      </w:r>
      <w:r>
        <w:t xml:space="preserve"> </w:t>
      </w:r>
      <w:r>
        <w:t xml:space="preserve">Brazil</w:t>
      </w:r>
    </w:p>
    <w:bookmarkStart w:id="20" w:name="Xce452abba4803c4af81aeeec76640842768b923"/>
    <w:p>
      <w:pPr>
        <w:pStyle w:val="Heading1"/>
      </w:pPr>
      <w:r>
        <w:t xml:space="preserve">Personal Statement for Civil Engineer Position in Brasília, Brazil</w:t>
      </w:r>
    </w:p>
    <w:p>
      <w:pPr>
        <w:pStyle w:val="FirstParagraph"/>
      </w:pPr>
      <w:r>
        <w:t xml:space="preserve">From the moment I first studied the geometric precision of Oscar Niemeyer's architectural masterpieces in Brasília, I knew my life's purpose would be intertwined with shaping Brazil's urban landscape. As a dedicated Civil Engineer, my professional journey has been meticulously aligned with contributing to the sustainable development of Brazil's capital city—a city that embodies both architectural ambition and societal transformation. This Personal Statement articulates my commitment to advancing infrastructure in Brasília through technical excellence, cultural sensitivity, and innovative solutions rooted in Brazilian context.</w:t>
      </w:r>
    </w:p>
    <w:p>
      <w:pPr>
        <w:pStyle w:val="BodyText"/>
      </w:pPr>
      <w:r>
        <w:t xml:space="preserve">My academic foundation began at the Federal University of Minas Gerais (UFMG), where I earned a Bachelor's degree in Civil Engineering with honors. The curriculum immersed me in Brazil's unique engineering challenges—from seismic considerations in Southern regions to tropical climate adaptation techniques. However, it was my specialized thesis on "Urban Drainage Systems for Brasília's Hydrological Challenges" that crystallized my focus. Through fieldwork across the Federal District, I analyzed how the city's 1950s-era drainage network struggles with intensified rainfall patterns due to climate change and urban expansion. This research demanded intimate understanding of Brasília’s topography, soil composition (notably its Cerrado ecosystem), and municipal regulations—preparing me for direct application in this dynamic environment.</w:t>
      </w:r>
    </w:p>
    <w:p>
      <w:pPr>
        <w:pStyle w:val="BodyText"/>
      </w:pPr>
      <w:r>
        <w:t xml:space="preserve">My professional experience has been intentionally curated to serve Brazil's infrastructure needs. As a Junior Engineer at Concremat Engenharia e Tecnologia, I contributed to the "Brasília Circular" project—designing elevated walkways along Avenida W3 Norte. This role required navigating complex coordination with the Brasília Municipal Secretariat of Urban Development (SEDE), where I learned that successful civil engineering in this context transcends technical drawings. It demands respect for cultural heritage (such as preserving Niemeyer's original plaza layouts) and community engagement—particularly when relocating informal settlements per Brazil's National Housing Policy. I implemented GIS mapping to optimize construction schedules while minimizing disruption to local businesses, a skill directly applicable to Brasília’s ongoing urban renewal initiatives like the "Bairro da Cidade" revitalization.</w:t>
      </w:r>
    </w:p>
    <w:p>
      <w:pPr>
        <w:pStyle w:val="BodyText"/>
      </w:pPr>
      <w:r>
        <w:t xml:space="preserve">What distinguishes my approach is my fluency in Brazil's engineering ecosystem. I hold certifications in SAP2000 for structural analysis and BIM (Revit) for project coordination—tools critical for modern Brazilian infrastructure projects like the Brasília-Brasília Airport expansion. Crucially, I maintain active membership with the Brazilian Association of Civil Engineering (ABMS), attending workshops on "Sustainable Concrete Solutions for Tropics," directly addressing Brazil's push toward low-carbon infrastructure under National Decree No. 10.872/2023. My proficiency in Portuguese (native level) and familiarity with Brazilian technical standards (NBR 6118 for concrete structures, NBR 14954 for urban drainage) ensures seamless collaboration with local teams, avoiding the communication barriers that derail many international projects.</w:t>
      </w:r>
    </w:p>
    <w:p>
      <w:pPr>
        <w:pStyle w:val="BodyText"/>
      </w:pPr>
      <w:r>
        <w:t xml:space="preserve">Brasília’s significance as a civil engineering laboratory is unparalleled. Its unique 1950s modernist layout—a UNESCO World Heritage site—demands engineers who understand the tension between preservation and progress. In my recent role with Andrade Gutierrez, I assisted in retrofitting the iconic "Praça dos Três Poderes" (Three Powers Plaza) to improve earthquake resilience without compromising its aesthetic. This required studying historical construction methods while integrating contemporary seismic technologies—a balancing act emblematic of Brasília’s evolution. I recognize that infrastructure in this city isn’t merely about functionality; it must honor Lúcio Costa's original "Plano Piloto" vision while meeting 21st-century needs for mobility, sustainability, and equity.</w:t>
      </w:r>
    </w:p>
    <w:p>
      <w:pPr>
        <w:pStyle w:val="BodyText"/>
      </w:pPr>
      <w:r>
        <w:t xml:space="preserve">My motivation for specializing in Brasília stems from its role as Brazil’s democratic heart. Having witnessed the city’s transformation firsthand—from its founding as a new capital to today's hub of innovation—I am driven by the responsibility to ensure infrastructure serves all citizens. In my community work with "Cidade Ativa" (Brasília), I volunteered on low-income housing projects in Taguatinga, designing rainwater harvesting systems that reduced residents' water costs by 30%. This experience taught me that effective civil engineering must prioritize social impact alongside technical rigor—a principle central to Brazil’s National Development Plan.</w:t>
      </w:r>
    </w:p>
    <w:p>
      <w:pPr>
        <w:pStyle w:val="BodyText"/>
      </w:pPr>
      <w:r>
        <w:t xml:space="preserve">Looking ahead, I aspire to lead the "Brasília Smart Infrastructure" initiative at a leading Brazilian firm. This would involve developing AI-powered traffic management systems for the city’s expanding metro network and pioneering green infrastructure like permeable pavements in areas prone to flooding—such as the Vila Planalto district. My long-term vision aligns with Brazil's National Strategy for Sustainable Urban Development: creating resilient, inclusive cities that honor cultural identity while advancing economic growth. I am particularly eager to contribute to the "Brasília 2040" master plan, which emphasizes circular economy principles in construction—a field where Brazilian engineers are increasingly global leaders.</w:t>
      </w:r>
    </w:p>
    <w:p>
      <w:pPr>
        <w:pStyle w:val="BodyText"/>
      </w:pPr>
      <w:r>
        <w:t xml:space="preserve">In conclusion, my career is a testament to my unwavering dedication to Brazil's built environment. As a Civil Engineer trained in the nuances of Brasília’s unique challenges—from its Cerrado ecology to its cultural tapestry—I am uniquely positioned to deliver solutions that are technically robust, socially responsible, and deeply rooted in Brazilian context. I do not merely seek a position; I seek the opportunity to shape Brasília’s next chapter alongside fellow professionals who understand that infrastructure is the physical manifestation of our nation’s aspirations. With my academic rigor, field-tested expertise in Brazilian engineering practices, and profound respect for this city's legacy, I am prepared to contribute immediately to its growth. Together, we can build not just structures—but a more equitable future for Brazil's capital.</w:t>
      </w:r>
    </w:p>
    <w:p>
      <w:pPr>
        <w:pStyle w:val="BodyText"/>
      </w:pPr>
      <w:r>
        <w:t xml:space="preserve">— [Your Name], Civil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Civil Engineer | Brasília, Brazil</dc:title>
  <dc:creator/>
  <dc:language>en</dc:language>
  <cp:keywords/>
  <dcterms:created xsi:type="dcterms:W3CDTF">2025-12-10T07:10:59Z</dcterms:created>
  <dcterms:modified xsi:type="dcterms:W3CDTF">2025-12-10T07:10:59Z</dcterms:modified>
</cp:coreProperties>
</file>

<file path=docProps/custom.xml><?xml version="1.0" encoding="utf-8"?>
<Properties xmlns="http://schemas.openxmlformats.org/officeDocument/2006/custom-properties" xmlns:vt="http://schemas.openxmlformats.org/officeDocument/2006/docPropsVTypes"/>
</file>