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ac54d7e17e87e546eb284bb0e6828083057a090"/>
    <w:p>
      <w:pPr>
        <w:pStyle w:val="Heading1"/>
      </w:pPr>
      <w:r>
        <w:t xml:space="preserve">Personal Statement: A Commitment to Shaping Egypt Cairo's Future as a Civil Engineer</w:t>
      </w:r>
    </w:p>
    <w:p>
      <w:pPr>
        <w:pStyle w:val="FirstParagraph"/>
      </w:pPr>
      <w:r>
        <w:t xml:space="preserve">As I prepare to submit this Personal Statement, I do so with unwavering conviction that my professional journey aligns precisely with the urgent infrastructure needs of Egypt Cairo. For over eight years, I have dedicated myself to the discipline of civil engineering, not merely as a profession but as a profound responsibility to build sustainable communities in one of the world's most dynamically challenging urban landscapes. My passion for transforming theoretical knowledge into tangible progress has been honed through rigorous academic training and hands-on experience across Cairo's evolving infrastructure corridors—from Nile River flood defenses to metropolitan transit systems. This Personal Statement articulates my commitment to elevating Egypt Cairo’s engineering standards while honoring its cultural heritage and environmental imperatives.</w:t>
      </w:r>
    </w:p>
    <w:p>
      <w:pPr>
        <w:pStyle w:val="BodyText"/>
      </w:pPr>
      <w:r>
        <w:t xml:space="preserve">I hold a Bachelor of Science in Civil Engineering from the American University in Cairo (AUC), where I graduated with honors and distinguished myself through research on seismic resilience in high-density urban environments. My thesis, "Optimizing Reinforced Concrete Structures for Cairo's Geotechnical Challenges," directly addressed the city's vulnerability to subsidence and seismic activity—critical concerns for a metropolis housing 20 million people. This academic foundation was further strengthened during my master’s program at Cairo University, where I specialized in sustainable water management systems. The curriculum immersed me in Egypt's unique hydrological context, including the Nile Delta's salinization crisis and the pressing need for integrated wastewater recycling networks that support both agricultural and urban growth in Greater Cairo.</w:t>
      </w:r>
    </w:p>
    <w:p>
      <w:pPr>
        <w:pStyle w:val="BodyText"/>
      </w:pPr>
      <w:r>
        <w:t xml:space="preserve">My professional trajectory has been defined by projects that confront Cairo’s most complex engineering challenges head-on. As a Project Engineer at El Nasr Engineering Consultants, I managed the design and implementation of a 12-kilometer elevated metro line extension in New Cairo—a project demanding meticulous coordination with archaeology teams to preserve ancient artifacts beneath construction zones while meeting strict urban transit timelines. This experience taught me that effective civil engineering in Egypt Cairo requires more than technical precision; it demands cultural sensitivity, stakeholder diplomacy, and adaptive problem-solving. I spearheaded a team that reduced project delays by 30% through innovative trenchless technology for utility relocations, a solution directly responsive to Cairo's congested streetscapes and historical preservation mandates.</w:t>
      </w:r>
    </w:p>
    <w:p>
      <w:pPr>
        <w:pStyle w:val="BodyText"/>
      </w:pPr>
      <w:r>
        <w:t xml:space="preserve">Equally transformative was my role in designing the Al-Mokattam Waste-to-Energy Plant, where I collaborated with municipal authorities to convert landfill gas into renewable electricity for 50,000 households. This project exemplifies the integrated approach I champion: combining environmental engineering with community impact assessment. In Egypt Cairo, where solid waste management affects public health and climate resilience equally, such projects are not optional—they are civic imperatives. My ability to navigate Egypt’s regulatory framework—particularly the Ministry of Housing’s Vision 2030 guidelines—ensured our project secured approvals within a record six months while exceeding sustainability benchmarks. This success underscored my belief that a modern Civil Engineer must be equally adept at drafting technical specifications and fostering partnerships with local communities.</w:t>
      </w:r>
    </w:p>
    <w:p>
      <w:pPr>
        <w:pStyle w:val="BodyText"/>
      </w:pPr>
      <w:r>
        <w:t xml:space="preserve">What distinguishes my perspective is an understanding that Cairo’s infrastructure challenges are inseparable from its societal fabric. During the 2021 Nile flood crisis, I volunteered with the Egyptian Society for Civil Engineers to assess damage in low-income neighborhoods like Shubra Al-Kheima. Witnessing how crumbling drainage systems exacerbated flooding in vulnerable communities ignited my commitment to equity-centered engineering. I subsequently developed a community engagement protocol adopted by three major contractors, ensuring marginalized voices shaped infrastructure planning—from canal widening projects that prevent seasonal inundation to school construction on stabilized soil sites. This experience confirmed that being a Civil Engineer in Egypt Cairo means listening first, designing second.</w:t>
      </w:r>
    </w:p>
    <w:p>
      <w:pPr>
        <w:pStyle w:val="BodyText"/>
      </w:pPr>
      <w:r>
        <w:t xml:space="preserve">My technical proficiency extends to cutting-edge tools essential for Cairo’s modernization. I am certified in BIM (Building Information Modeling) and proficient in AutoCAD Civil 3D, GIS analysis, and hydraulic modeling software—skills I applied to optimize water distribution networks across the Giza Governorate. Recently, I led a digital twin initiative for the New Administrative Capital’s stormwater system, using real-time sensor data to preempt urban flooding risks. Such technologies are not mere add-ons but necessities in a city where infrastructure gaps cost Egypt $12 billion annually in economic losses (World Bank, 2023). My vision integrates these tools with traditional engineering wisdom to create solutions that endure beyond construction phases.</w:t>
      </w:r>
    </w:p>
    <w:p>
      <w:pPr>
        <w:pStyle w:val="BodyText"/>
      </w:pPr>
      <w:r>
        <w:t xml:space="preserve">Why Cairo? Why now? As the fastest-growing megacity on the African continent, Cairo stands at a pivotal moment where infrastructure investment can either perpetuate inequities or catalyze inclusive growth. I am driven by the conviction that Egypt’s future is engineered daily—on its streets, in its schools, and within its riverside communities. My aspiration is to contribute to the Cairo Metropolitan Development Plan (CMDP) as a Civil Engineer who bridges global best practices with local context: designing flood-resistant housing for informal settlements using locally sourced materials, or creating transit corridors that connect marginalized neighborhoods to economic hubs without displacing residents. This is not just professional ambition—it’s a moral obligation rooted in my own upbringing within Cairo’s resilient neighborhoods.</w:t>
      </w:r>
    </w:p>
    <w:p>
      <w:pPr>
        <w:pStyle w:val="BodyText"/>
      </w:pPr>
      <w:r>
        <w:t xml:space="preserve">I envision myself as a leader who elevates Egypt Cairo’s engineering legacy—not through grandiose projects alone, but by mentoring the next generation of engineers. As a volunteer lecturer at the Egyptian Engineering Syndicate, I have already trained 150 students in sustainable construction techniques tailored to Egyptian building codes. My teaching philosophy mirrors my practice: engineering must serve people first, systems second. In Cairo, where every structure holds stories of survival and aspiration, this principle is non-negotiable.</w:t>
      </w:r>
    </w:p>
    <w:p>
      <w:pPr>
        <w:pStyle w:val="BodyText"/>
      </w:pPr>
      <w:r>
        <w:t xml:space="preserve">In closing, this Personal Statement represents more than a summary of my qualifications—it is a pledge to Cairo and Egypt. As I seek to advance my career as a Civil Engineer within Egypt Cairo’s thriving professional ecosystem, I bring not only expertise but also an unshakable belief in our shared potential. The city’s resilience through millennia of construction challenges has prepared me for its next chapter: one where infrastructure is the quiet engine of justice, equity, and prosperity. I am ready to contribute my skills to building a Cairo that honors its past while boldly engineering a sustainable tomorrow.</w:t>
      </w:r>
    </w:p>
    <w:p>
      <w:pPr>
        <w:pStyle w:val="BodyText"/>
      </w:pPr>
      <w:r>
        <w:t xml:space="preserve">With profound respect for Egypt’s engineering traditions and unwavering dedication to Cairo’s future, I submit this statement with confidence in my ability to deliver meaningful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Egypt Cairo</dc:title>
  <dc:creator/>
  <dc:language>en</dc:language>
  <cp:keywords/>
  <dcterms:created xsi:type="dcterms:W3CDTF">2026-07-14T19:32:34Z</dcterms:created>
  <dcterms:modified xsi:type="dcterms:W3CDTF">2026-07-14T19:32:34Z</dcterms:modified>
</cp:coreProperties>
</file>

<file path=docProps/custom.xml><?xml version="1.0" encoding="utf-8"?>
<Properties xmlns="http://schemas.openxmlformats.org/officeDocument/2006/custom-properties" xmlns:vt="http://schemas.openxmlformats.org/officeDocument/2006/docPropsVTypes"/>
</file>