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aa07ca2ccfdf68991a23d13c8cd0f5760ba307f"/>
    <w:p>
      <w:pPr>
        <w:pStyle w:val="Heading1"/>
      </w:pPr>
      <w:r>
        <w:t xml:space="preserve">Personal Statement: A Commitment to Sustainable Infrastructure in Berlin, Germany</w:t>
      </w:r>
    </w:p>
    <w:p>
      <w:pPr>
        <w:pStyle w:val="FirstParagraph"/>
      </w:pPr>
      <w:r>
        <w:t xml:space="preserve">As a dedicated civil engineer with five years of international project experience, I write this personal statement to express my profound commitment to contributing to Germany's visionary urban development—specifically within the dynamic landscape of Berlin. My academic foundation at the University of Technology Sydney, complemented by hands-on experience in sustainable infrastructure projects across Southeast Asia, has equipped me with technical expertise and a deep appreciation for Germany’s engineering standards. I am now eager to apply my skills within Berlin’s unique context—a city that harmonizes historical preservation with cutting-edge urban innovation—and to become an integral part of its future development.</w:t>
      </w:r>
    </w:p>
    <w:p>
      <w:pPr>
        <w:pStyle w:val="BodyText"/>
      </w:pPr>
      <w:r>
        <w:t xml:space="preserve">My journey in civil engineering began during my undergraduate studies, where I specialized in structural analysis and sustainable materials. A pivotal project involved designing a flood-resilient community center in Vietnam, which required meticulous hydrological modeling and collaboration with local authorities to integrate traditional building techniques with modern engineering principles. This experience taught me the critical importance of contextual sensitivity—a value that resonates deeply with Berlin’s approach to infrastructure, where historical architecture coexists with avant-garde design. I later earned my master’s degree at TU Delft, focusing on urban drainage systems under climate change scenarios. My thesis examined how permeable pavements and green roofs could mitigate urban flooding in dense city centers—a solution directly applicable to Berlin’s aging infrastructure challenges.</w:t>
      </w:r>
    </w:p>
    <w:p>
      <w:pPr>
        <w:pStyle w:val="BodyText"/>
      </w:pPr>
      <w:r>
        <w:t xml:space="preserve">Professionally, I worked with AECOM on the Jakarta Urban Mobility Project, where I managed a team of 12 engineers to redesign public transit corridors using BIM (Building Information Modeling) software. This project demanded strict adherence to international codes while prioritizing community impact—mirroring Berlin’s emphasis on participatory urban planning. I developed proficiency in German engineering standards (DIN EN ISO 9001) through intensive cross-cultural training, and my fluency in German (C1 level) allowed me to collaborate seamlessly with local stakeholders. Notably, I contributed to a solar-integrated bus rapid transit system that reduced carbon emissions by 32%, an achievement that aligns with Berlin’s Climate Action Plan targeting carbon neutrality by 2045. These experiences solidified my conviction that engineering excellence must serve both ecological imperatives and societal well-being.</w:t>
      </w:r>
    </w:p>
    <w:p>
      <w:pPr>
        <w:pStyle w:val="BodyText"/>
      </w:pPr>
      <w:r>
        <w:t xml:space="preserve">Germany, particularly Berlin, represents the ideal environment for advancing my career. The city’s status as a hub for sustainable innovation—from the redevelopment of Tempelhofer Feld into a public park to the energy-efficient smart cities initiative in Neukölln—resonates with my professional ethos. I am especially inspired by Berlin’s commitment to "circular economy" principles, where infrastructure projects prioritize material reuse (e.g., converting old industrial sites like Ostbahnhof into mixed-use spaces). This philosophy mirrors my own work on the Jakarta project, where 85% of construction waste was diverted from landfills through strategic recycling partnerships. I am eager to learn from Berlin’s expertise in integrating historical preservation with modernization, such as the adaptive reuse of the former Tempelhof Airport terminal into a community space—a model that demonstrates engineering’s power to honor heritage while embracing progress.</w:t>
      </w:r>
    </w:p>
    <w:p>
      <w:pPr>
        <w:pStyle w:val="BodyText"/>
      </w:pPr>
      <w:r>
        <w:t xml:space="preserve">Beyond technical skills, my personal statement underscores my alignment with German professional values. I embrace the German emphasis on precision, documentation rigor (e.g., meticulous project logs required under DIN standards), and collaborative problem-solving—traits honed during my time in Berlin’s sister city program with Cologne. During a research exchange at Technische Universität Berlin in 2021, I collaborated on a feasibility study for elevated cycling networks across the Spree River, applying finite element analysis to ensure structural safety while minimizing ecological disruption. This project highlighted how German engineering prioritizes holistic impact assessment: every decision must balance technical viability, environmental stewardship, and public benefit. I am committed to upholding this standard in all my future work.</w:t>
      </w:r>
    </w:p>
    <w:p>
      <w:pPr>
        <w:pStyle w:val="BodyText"/>
      </w:pPr>
      <w:r>
        <w:t xml:space="preserve">My professional toolkit includes advanced proficiency in AutoCAD Civil 3D, Revit, and GIS platforms—software widely adopted by Berlin’s engineering firms like Sener or Ingenieurbüro Dr. Böckmann. I also bring practical experience with Germany’s sustainable construction frameworks, such as DGNB (German Sustainable Building Council) certification processes and EN 1990 Eurocode standards for structural safety. However, my greatest asset is an unwavering dedication to community-centered engineering. In Berlin, where residents actively shape urban development through initiatives like "Participatory Budgeting," I aim to bridge technical expertise with public engagement—ensuring infrastructure serves human needs as much as it meets engineering specifications.</w:t>
      </w:r>
    </w:p>
    <w:p>
      <w:pPr>
        <w:pStyle w:val="BodyText"/>
      </w:pPr>
      <w:r>
        <w:t xml:space="preserve">Looking ahead, my long-term goal is to contribute to Berlin’s vision of a resilient, equitable city. Within the next five years, I aspire to lead projects integrating green infrastructure into underserved neighborhoods like Marzahn-Hellersdorf—addressing both climate vulnerability and social equity through solutions like community-led rainwater harvesting systems. I am equally motivated by Berlin’s role in Germany’s broader energy transition (Energiewende), where civil engineers are pivotal in retrofitting historic buildings for energy efficiency. With my background in sustainable design and German language skills, I can immediately support firms like Berliner Verkehrsbetriebe (BVG) or the Senate Department for Urban Development as they modernize transit hubs to accommodate electric fleets and pedestrian-first zones.</w:t>
      </w:r>
    </w:p>
    <w:p>
      <w:pPr>
        <w:pStyle w:val="BodyText"/>
      </w:pPr>
      <w:r>
        <w:t xml:space="preserve">In conclusion, my personal statement reflects not just a career aspiration but a cultural commitment. Civil engineering in Berlin transcends technical execution; it is about weaving infrastructure into the city’s soul—honoring its layered history while building for generations yet to come. I am prepared to bring my technical rigor, collaborative spirit, and passion for sustainable innovation to Berlin’s engineering community. Germany has long been a leader in harmonizing progress with preservation, and I am ready to stand alongside its engineers in creating cities that are not only functional but truly alive. My application is not merely a step toward employment; it is a pledge to become part of Berlin’s enduring legacy of urban excellence.</w:t>
      </w:r>
    </w:p>
    <w:p>
      <w:pPr>
        <w:pStyle w:val="BodyText"/>
      </w:pPr>
      <w:r>
        <w:t xml:space="preserve">With profound respect for Germany’s engineering ethos and Berlin’s transformative spirit, I eagerly await the opportunity to contribute my skills to your team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Germany Berlin</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