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771976d8e33d123261bf6656e9088e9d9a8e996"/>
    <w:p>
      <w:pPr>
        <w:pStyle w:val="Heading1"/>
      </w:pPr>
      <w:r>
        <w:t xml:space="preserve">Personal Statement: A Dedicated Civil Engineer's Aspiration to Contribute to Japan's Urban Landscape in Tokyo</w:t>
      </w:r>
    </w:p>
    <w:p>
      <w:pPr>
        <w:pStyle w:val="FirstParagraph"/>
      </w:pPr>
      <w:r>
        <w:t xml:space="preserve">In the heart of global innovation, where ancient traditions seamlessly integrate with cutting-edge technology, lies my professional aspiration: to serve as a Civil Engineer contributing to the sustainable and resilient infrastructure of Japan Tokyo. This</w:t>
      </w:r>
      <w:r>
        <w:t xml:space="preserve"> </w:t>
      </w:r>
      <w:r>
        <w:rPr>
          <w:bCs/>
          <w:b/>
        </w:rPr>
        <w:t xml:space="preserve">Personal Statement</w:t>
      </w:r>
      <w:r>
        <w:t xml:space="preserve"> </w:t>
      </w:r>
      <w:r>
        <w:t xml:space="preserve">encapsulates my journey, expertise, and profound commitment to aligning my career with the unique demands and vision of one of the world’s most dynamic cities. As a globally trained</w:t>
      </w:r>
      <w:r>
        <w:t xml:space="preserve"> </w:t>
      </w:r>
      <w:r>
        <w:rPr>
          <w:bCs/>
          <w:b/>
        </w:rPr>
        <w:t xml:space="preserve">Civil Engineer</w:t>
      </w:r>
      <w:r>
        <w:t xml:space="preserve">, I am driven by the challenge of designing solutions that honor Tokyo’s cultural legacy while addressing its future needs in seismic resilience, urban density, and environmental stewardship.</w:t>
      </w:r>
    </w:p>
    <w:p>
      <w:pPr>
        <w:pStyle w:val="BodyText"/>
      </w:pPr>
      <w:r>
        <w:t xml:space="preserve">My academic foundation at [University Name] equipped me with rigorous technical training in structural analysis, geotechnical engineering, and sustainable design systems. However, it was my immersion in Japanese engineering philosophy during an exchange program at the University of Tokyo that truly crystallized my path. I studied under Professors specializing in earthquake-resistant structures and learned firsthand how Japan’s</w:t>
      </w:r>
      <w:r>
        <w:t xml:space="preserve"> </w:t>
      </w:r>
      <w:r>
        <w:rPr>
          <w:iCs/>
          <w:i/>
        </w:rPr>
        <w:t xml:space="preserve">kaizen</w:t>
      </w:r>
      <w:r>
        <w:t xml:space="preserve"> </w:t>
      </w:r>
      <w:r>
        <w:t xml:space="preserve">(continuous improvement) ethos elevates infrastructure from mere functionality to enduring artistry. Courses on *Shinrin-ryoku* (the harmony of natural and built environments) reshaped my understanding of engineering as a practice deeply intertwined with societal well-being—a principle I now embody in every project.</w:t>
      </w:r>
    </w:p>
    <w:p>
      <w:pPr>
        <w:pStyle w:val="BodyText"/>
      </w:pPr>
      <w:r>
        <w:t xml:space="preserve">Professionally, I have honed my skills across diverse, high-stakes projects globally. As a Senior Civil Engineer at [Engineering Firm Name], I led the design team for a 300-meter mixed-use tower in Singapore, integrating passive cooling systems and seismic dampers to withstand Category 5 typhoons. This experience underscored my ability to balance innovation with safety—a skill critical for</w:t>
      </w:r>
      <w:r>
        <w:t xml:space="preserve"> </w:t>
      </w:r>
      <w:r>
        <w:rPr>
          <w:bCs/>
          <w:b/>
        </w:rPr>
        <w:t xml:space="preserve">Japan Tokyo</w:t>
      </w:r>
      <w:r>
        <w:t xml:space="preserve">, where infrastructure must endure frequent tremors and intense urban pressures. I spearheaded the adoption of BIM (Building Information Modeling) protocols that reduced design errors by 40% and collaborated with Japanese contractors during a joint venture, mastering the nuance of *nemawashi* (consensus-building) in engineering decision-making. My portfolio also includes sustainable drainage systems for flood-prone urban areas, directly mirroring Tokyo’s ambitious "Sustainable City" initiatives like the Koto Ward Waterfront Revitalization Project.</w:t>
      </w:r>
    </w:p>
    <w:p>
      <w:pPr>
        <w:pStyle w:val="BodyText"/>
      </w:pPr>
      <w:r>
        <w:t xml:space="preserve">Why</w:t>
      </w:r>
      <w:r>
        <w:t xml:space="preserve"> </w:t>
      </w:r>
      <w:r>
        <w:rPr>
          <w:bCs/>
          <w:b/>
        </w:rPr>
        <w:t xml:space="preserve">Japan Tokyo</w:t>
      </w:r>
      <w:r>
        <w:t xml:space="preserve">? Beyond its technological prestige, Tokyo represents the pinnacle of engineering excellence where every streetlight, subway line, and skyscraper reflects meticulous planning. I am captivated by how Tokyo’s infrastructure—like the earthquake-proof Tsukuba Express Line or the solar-powered Yoyogi National Gymnasium—redefines resilience. Working in this ecosystem isn’t just a career move; it’s an opportunity to learn from master engineers who treat setbacks as catalysts for innovation, such as after the 2011 Tōhoku earthquake. I am eager to contribute my expertise in sustainable materials (e.g., self-healing concrete) and smart city integration to Tokyo’s next-generation projects, including the ongoing development of Tokyo Bay Aqua Line and future carbon-neutral districts like Kashiwa-no-ha.</w:t>
      </w:r>
    </w:p>
    <w:p>
      <w:pPr>
        <w:pStyle w:val="BodyText"/>
      </w:pPr>
      <w:r>
        <w:t xml:space="preserve">My commitment extends beyond technical execution. I have dedicated myself to understanding Japanese workplace culture—completing JLPT N2 certification, participating in local community clean-up drives in Kyoto (where I observed how civic engagement shapes public spaces), and studying the *omotenashi* (selfless hospitality) principle that underpins Japanese service excellence. As a</w:t>
      </w:r>
      <w:r>
        <w:t xml:space="preserve"> </w:t>
      </w:r>
      <w:r>
        <w:rPr>
          <w:bCs/>
          <w:b/>
        </w:rPr>
        <w:t xml:space="preserve">Civil Engineer</w:t>
      </w:r>
      <w:r>
        <w:t xml:space="preserve">, I recognize that infrastructure is ultimately for people; Tokyo’s seamless transit networks, accessible public parks, and disaster-ready communities exemplify this human-centered approach. I am prepared to embody this ethos by collaborating with local teams, respecting hierarchical workflows, and prioritizing community input in project planning—a stark contrast to the siloed approaches common in Western firms.</w:t>
      </w:r>
    </w:p>
    <w:p>
      <w:pPr>
        <w:pStyle w:val="BodyText"/>
      </w:pPr>
      <w:r>
        <w:t xml:space="preserve">What excites me most is Tokyo’s role as a global testbed for future-ready engineering. The city’s push toward "Smart City 2040"—using AI-driven traffic management, renewable energy microgrids, and disaster-response drones—aligns perfectly with my expertise in IoT-integrated infrastructure. I aim to contribute to initiatives like the Tokyo Metropolitan Government’s *Urban Resilience Strategy*, where my experience in data-driven risk modeling could enhance flood prediction systems for Tokyo’s low-lying wards. Additionally, I am deeply inspired by Japan’s leadership in circular economy practices; my recent work on repurposing construction waste into eco-friendly road materials directly supports Tokyo’s goal to reduce landfill use by 50% by 2030.</w:t>
      </w:r>
    </w:p>
    <w:p>
      <w:pPr>
        <w:pStyle w:val="BodyText"/>
      </w:pPr>
      <w:r>
        <w:t xml:space="preserve">My professional journey has been guided by a simple mantra: *Engineering must serve humanity with humility and precision*. In Tokyo, where every beam and bridge tells a story of endurance and innovation, I see my life’s work. I am not merely seeking employment—I seek to become part of Japan’s legacy of creating cities that thrive amid adversity. As a</w:t>
      </w:r>
      <w:r>
        <w:t xml:space="preserve"> </w:t>
      </w:r>
      <w:r>
        <w:rPr>
          <w:bCs/>
          <w:b/>
        </w:rPr>
        <w:t xml:space="preserve">Civil Engineer</w:t>
      </w:r>
      <w:r>
        <w:t xml:space="preserve"> </w:t>
      </w:r>
      <w:r>
        <w:t xml:space="preserve">fluent in both technical rigor and cultural empathy, I am ready to bring my skills in seismic design, sustainable development, and cross-cultural collaboration to Tokyo’s most ambitious projects. Together with Japanese engineers who have pioneered the world’s safest urban environments, I will help ensure that Tokyo remains not just a city of tomorrow—but a beacon of human ingenuity for generations to come.</w:t>
      </w:r>
    </w:p>
    <w:p>
      <w:pPr>
        <w:pStyle w:val="BodyText"/>
      </w:pPr>
      <w:r>
        <w:t xml:space="preserve">My</w:t>
      </w:r>
      <w:r>
        <w:t xml:space="preserve"> </w:t>
      </w:r>
      <w:r>
        <w:rPr>
          <w:bCs/>
          <w:b/>
        </w:rPr>
        <w:t xml:space="preserve">Personal Statement</w:t>
      </w:r>
      <w:r>
        <w:t xml:space="preserve"> </w:t>
      </w:r>
      <w:r>
        <w:t xml:space="preserve">is more than an application; it is a pledge. A pledge to design with respect for Earth’s limits, to build with reverence for Japan’s heritage, and to serve Tokyo as a guardian of its future. I am eager to bring this dedication to your esteemed organization and contribute meaningfully to the vibrant engineering tapestry of</w:t>
      </w:r>
      <w:r>
        <w:t xml:space="preserve"> </w:t>
      </w:r>
      <w:r>
        <w:rPr>
          <w:bCs/>
          <w:b/>
        </w:rPr>
        <w:t xml:space="preserve">Japan Tokyo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Japan Tokyo</dc:title>
  <dc:creator/>
  <dc:language>en</dc:language>
  <cp:keywords/>
  <dcterms:created xsi:type="dcterms:W3CDTF">2026-07-18T16:56:21Z</dcterms:created>
  <dcterms:modified xsi:type="dcterms:W3CDTF">2026-07-18T16:56:21Z</dcterms:modified>
</cp:coreProperties>
</file>

<file path=docProps/custom.xml><?xml version="1.0" encoding="utf-8"?>
<Properties xmlns="http://schemas.openxmlformats.org/officeDocument/2006/custom-properties" xmlns:vt="http://schemas.openxmlformats.org/officeDocument/2006/docPropsVTypes"/>
</file>