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2eb8fa71ffdfed5cd10a7cda00005082508936"/>
    <w:p>
      <w:pPr>
        <w:pStyle w:val="Heading1"/>
      </w:pPr>
      <w:r>
        <w:t xml:space="preserve">Personal Statement for Civil Engineer Position in Kuwait City</w:t>
      </w:r>
    </w:p>
    <w:p>
      <w:pPr>
        <w:pStyle w:val="FirstParagraph"/>
      </w:pPr>
      <w:r>
        <w:t xml:space="preserve">As I prepare this comprehensive Personal Statement, I find myself reflecting deeply on my journey as a dedicated Civil Engineer and my profound commitment to contributing to the remarkable urban transformation of Kuwait City. This document represents not merely an application, but a testament to my professional identity forged through academic rigor, field experience, and unwavering dedication to sustainable infrastructure development within the unique context of Kuwait’s rapidly evolving capital. My aspiration is clear: to become an integral part of Kuwait's architectural renaissance as a qualified Civil Engineer committed to elevating the standards of construction and urban planning in Kuwait City.</w:t>
      </w:r>
    </w:p>
    <w:p>
      <w:pPr>
        <w:pStyle w:val="BodyText"/>
      </w:pPr>
      <w:r>
        <w:t xml:space="preserve">My academic foundation began with a Bachelor of Science in Civil Engineering from the esteemed University of Technology Sydney, where I graduated with honors. During my studies, I immersed myself in advanced coursework covering structural analysis, geotechnical engineering, and sustainable construction methodologies. However, it was during my undergraduate research on "Adaptive Infrastructure for Arid Climates" that I first recognized Kuwait City's exceptional challenges and opportunities. The project examined how infrastructure withstands extreme temperatures (often exceeding 50°C) while serving a population experiencing unprecedented growth. This early exposure ignited my passion for developing resilient engineering solutions specifically tailored to Kuwait's environmental demands—a passion that has only intensified through my subsequent career.</w:t>
      </w:r>
    </w:p>
    <w:p>
      <w:pPr>
        <w:pStyle w:val="BodyText"/>
      </w:pPr>
      <w:r>
        <w:t xml:space="preserve">My professional trajectory has been meticulously aligned with preparing for meaningful contributions to Kuwait's infrastructure landscape. As a Project Engineer at Al-Mansour Construction in Dubai, I managed the structural design and oversight of a $120M mixed-use development featuring 45-story towers with innovative cooling systems. This experience taught me to navigate complex stakeholder requirements while ensuring compliance with both international standards (ASCE) and local regulations. Crucially, I developed specialized expertise in managing projects under Kuwaiti construction codes—a critical skill for any Civil Engineer seeking to work in Kuwait City. I mastered the nuances of QCS 2014 specifications and learned to integrate traditional Arab architectural elements with modern engineering practices, understanding that sustainable development in this region requires cultural sensitivity alongside technical excellence.</w:t>
      </w:r>
    </w:p>
    <w:p>
      <w:pPr>
        <w:pStyle w:val="BodyText"/>
      </w:pPr>
      <w:r>
        <w:t xml:space="preserve">What truly distinguishes my approach is my hands-on experience with Kuwait City's most demanding infrastructure challenges. In 2022, I participated in a joint international team assessing the structural integrity of aging coastal infrastructure along Kuwait Bay—a project commissioned by the Public Works Authority (PWD). This work required me to conduct geotechnical surveys on unstable seabed soils and develop retrofitting strategies for sea walls vulnerable to climate-induced erosion. Through this experience, I gained intimate knowledge of Kuwait City's specific environmental pressures: monsoon winds that accelerate structural fatigue, sandstorms that compromise construction materials, and the unique hydrology of the Kuwait Bay ecosystem. I documented these findings in a technical report adopted by PWD’s Coastal Resilience Division—a tangible contribution to infrastructure planning for Kuwait City.</w:t>
      </w:r>
    </w:p>
    <w:p>
      <w:pPr>
        <w:pStyle w:val="BodyText"/>
      </w:pPr>
      <w:r>
        <w:t xml:space="preserve">My professional philosophy centers on the belief that a Civil Engineer must transcend mere technical execution to become an urban catalyst. In my current role as Senior Design Engineer at Gulf Engineering Consultants, I spearheaded the development of a sustainable drainage system for a new residential district in Al-Naseriya, incorporating rainwater harvesting and permeable pavements—solutions directly applicable to Kuwait City's water scarcity challenges. This project earned recognition from the Kuwait Society of Engineers for its innovative approach to resource conservation. I understand that as a Civil Engineer working in Kuwait City, one must balance immediate development needs with long-term environmental stewardship, especially given the nation’s ambitious "Kuwait Vision 2035" goals for sustainable urbanization.</w:t>
      </w:r>
    </w:p>
    <w:p>
      <w:pPr>
        <w:pStyle w:val="BodyText"/>
      </w:pPr>
      <w:r>
        <w:t xml:space="preserve">What excites me most about contributing to Kuwait City is its unparalleled opportunity to shape the future of Middle Eastern urbanism. The ongoing development of the Kuwait International Airport expansion, the Central Business District in New City, and the rehabilitation of historic districts like Souq Al-Mubarak all demand Civil Engineers who grasp both cutting-edge technology and cultural context. I have studied these projects extensively, particularly admiring how modern skyscrapers integrate traditional Islamic architectural motifs with contemporary engineering. My proficiency in AutoCAD Civil 3D, BIM (Building Information Modeling), and GIS mapping—combined with my fluency in Arabic (advanced) and English—positions me to immediately contribute to such endeavors while effectively communicating with local teams.</w:t>
      </w:r>
    </w:p>
    <w:p>
      <w:pPr>
        <w:pStyle w:val="BodyText"/>
      </w:pPr>
      <w:r>
        <w:t xml:space="preserve">Beyond technical competencies, I bring the cultural adaptability essential for success in Kuwait City. Having lived and worked across the GCC region, I understand the importance of respecting local customs while delivering world-class engineering solutions. For instance, during my Dubai project, I collaborated with Emirati engineers to incorporate traditional wind towers (Barjeel) into building ventilation systems—a concept that could be adapted for energy-efficient housing in Kuwait City’s residential zones. I have also participated in community workshops on sustainable construction practices, which taught me how to engage respectfully with local stakeholders—skills vital for any Civil Engineer operating within Kuwait's social fabric.</w:t>
      </w:r>
    </w:p>
    <w:p>
      <w:pPr>
        <w:pStyle w:val="BodyText"/>
      </w:pPr>
      <w:r>
        <w:t xml:space="preserve">My commitment extends beyond project completion to legacy building. I actively pursue professional development through the American Society of Civil Engineers (ASCE) and Kuwait’s Ministry of Public Works, recently completing a certification in "Resilient Infrastructure for Extreme Climates." I remain dedicated to advancing knowledge transfer within Kuwait's engineering community through mentorship programs—ensuring that as a Civil Engineer, my work creates ripple effects that empower future generations of Kuwaiti engineers. This philosophy is central to my Personal Statement: I do not seek merely to construct buildings but to build foundations for a more sustainable, prosperous Kuwait City.</w:t>
      </w:r>
    </w:p>
    <w:p>
      <w:pPr>
        <w:pStyle w:val="BodyText"/>
      </w:pPr>
      <w:r>
        <w:t xml:space="preserve">In conclusion, this Personal Statement embodies my professional identity as a Civil Engineer uniquely prepared for Kuwait City's dynamic challenges. My academic background, hands-on experience with local infrastructure demands, cultural intelligence, and unwavering commitment to sustainable development align precisely with Kuwait's vision for its capital. I am eager to bring my expertise in structural design, coastal engineering resilience, and community-centered planning to contribute meaningfully to projects that will define Kuwait City for generations. The opportunity to serve as a Civil Engineer within the vibrant ecosystem of Kuwait City represents not just a career step, but a lifelong mission—to transform infrastructure from mere structures into symbols of national progress and environmental wisdom. I am ready to apply my skills in service of this vision.</w:t>
      </w:r>
    </w:p>
    <w:p>
      <w:pPr>
        <w:pStyle w:val="BodyText"/>
      </w:pPr>
      <w:r>
        <w:t xml:space="preserve">Sincerely,</w:t>
      </w:r>
      <w:r>
        <w:br/>
      </w:r>
      <w:r>
        <w:t xml:space="preserve">Ali Hassan Al-Sayed</w:t>
      </w:r>
      <w:r>
        <w:br/>
      </w:r>
      <w:r>
        <w:t xml:space="preserve">Civil Engineer | Registered with the Kuwait Engineers Association (K.E.A. Member #88452)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Kuwait City</dc:title>
  <dc:creator/>
  <dc:language>en</dc:language>
  <cp:keywords/>
  <dcterms:created xsi:type="dcterms:W3CDTF">2025-12-08T05:28:24Z</dcterms:created>
  <dcterms:modified xsi:type="dcterms:W3CDTF">2025-12-08T05:28:24Z</dcterms:modified>
</cp:coreProperties>
</file>

<file path=docProps/custom.xml><?xml version="1.0" encoding="utf-8"?>
<Properties xmlns="http://schemas.openxmlformats.org/officeDocument/2006/custom-properties" xmlns:vt="http://schemas.openxmlformats.org/officeDocument/2006/docPropsVTypes"/>
</file>