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Spain</w:t>
      </w:r>
      <w:r>
        <w:t xml:space="preserve"> </w:t>
      </w:r>
      <w:r>
        <w:t xml:space="preserve">Valencia</w:t>
      </w:r>
    </w:p>
    <w:bookmarkStart w:id="20" w:name="X830c5be2db8d77a22379dc6fbdb05f380bf0e1f"/>
    <w:p>
      <w:pPr>
        <w:pStyle w:val="Heading1"/>
      </w:pPr>
      <w:r>
        <w:t xml:space="preserve">Personal Statement: A Commitment to Sustainable Infrastructure in Valencia, Spain</w:t>
      </w:r>
    </w:p>
    <w:p>
      <w:pPr>
        <w:pStyle w:val="FirstParagraph"/>
      </w:pPr>
      <w:r>
        <w:t xml:space="preserve">From the moment I first encountered the intricate network of canals that define the Valencian countryside during a student exchange in 2019, I understood that civil engineering is not merely about constructing structures—it is about harmonizing human development with the natural and cultural landscapes we inherit. This profound realization, coupled with my academic journey in civil engineering at the University of Barcelona, has solidified my resolve to build a career dedicated to innovative, sustainable infrastructure solutions within Spain’s vibrant Valencian Community. I now seek to contribute my technical expertise and passion for resilient urban development to Valencia—a city where history meets forward-thinking engineering and where the demands of modernization intersect with environmental stewardship.</w:t>
      </w:r>
    </w:p>
    <w:p>
      <w:pPr>
        <w:pStyle w:val="BodyText"/>
      </w:pPr>
      <w:r>
        <w:t xml:space="preserve">My academic foundation is deeply rooted in the principles of sustainable civil engineering, with a particular focus on Mediterranean contexts. Courses such as "Hydraulic Engineering in Arid Climates" and "Sustainable Urban Development in Coastal Zones" equipped me to address challenges specific to regions like Valencia, where water management and climate adaptation are critical. During my final-year project, I analyzed the feasibility of integrating green infrastructure into Valencia’s historic neighborhood of El Cabanyal, proposing bioswales and permeable pavements to mitigate urban flooding—a persistent issue exacerbated by intense Mediterranean rainfall patterns. This work was not abstract; it involved studying local hydrological data from the Generalitat Valenciana’s water agency (GV) and consulting with municipal planners in Valencia to ensure alignment with regional policies like the "València 2030" climate action plan. I understood that effective civil engineering in Spain requires more than technical skill—it demands respect for local regulations, community needs, and environmental imperatives.</w:t>
      </w:r>
    </w:p>
    <w:p>
      <w:pPr>
        <w:pStyle w:val="BodyText"/>
      </w:pPr>
      <w:r>
        <w:t xml:space="preserve">Professional experience further cemented my commitment to Valencia’s unique engineering landscape. As a junior engineer with AECOM Madrid, I contributed to the expansion of Madrid’s metro line 12 (Línea 12), gaining hands-on expertise in urban tunneling and seismic resilience—skills directly transferable to Valencia’s upcoming Metrovalencia Line 4 project. However, it was my internship at a Valencian construction firm, *Ingeniería y Obras S.L.*, that truly immersed me in the regional context. I assisted in designing drainage systems for new housing developments along Valencia’s coastline, navigating Spain’s stringent "Código Técnico de la Edificación" (CTE) and adapting solutions to local soil conditions. This experience revealed how deeply engineering decisions impact Valencian communities—such as preserving agricultural land for the huerta while accommodating population growth. I learned that in Spain, infrastructure must serve both economic vitality and cultural identity, a principle echoed by Valencia’s motto: "Semper Fidelis" (Always Faithful)—to the people, their heritage, and their environment.</w:t>
      </w:r>
    </w:p>
    <w:p>
      <w:pPr>
        <w:pStyle w:val="BodyText"/>
      </w:pPr>
      <w:r>
        <w:t xml:space="preserve">What sets Valencia apart for me is its dynamic fusion of tradition and innovation. The city’s transformation of the former Turia Riverbed into a 9 km urban park exemplifies how civil engineering can revitalize public space while respecting ecological balance—a vision I aspire to advance. Similarly, the ongoing development of Valencia’s smart-city initiatives, including sensor-driven traffic management and renewable energy integration in public buildings, aligns with my belief that infrastructure must evolve with technology. In Spain, engineering is not a solitary discipline; it requires collaboration across disciplines and stakeholders. During a project on the Riu de l’Era bridge restoration (a heritage site near Valencia), I worked closely with historians to preserve structural authenticity while meeting modern safety standards—a testament to how civil engineers in Spain must balance technical rigor with cultural sensitivity.</w:t>
      </w:r>
    </w:p>
    <w:p>
      <w:pPr>
        <w:pStyle w:val="BodyText"/>
      </w:pPr>
      <w:r>
        <w:t xml:space="preserve">My adaptability to Spain’s professional environment is another strength. I have achieved a C1 level in Spanish (DELE certification) and actively engage with Valencian culture through local community events, including volunteering with *València Més* on coastal clean-ups. This connection is vital: civil engineers in Valencia must understand the nuances of regional governance, from municipal ordinances to EU-funded projects under the "Next Generation EU" plan. I am equally proficient in BIM software (Revit, Civil 3D) and GIS tools—essential for navigating Spain’s digital transformation in public works. Yet, my true asset is a mindset shaped by Valencian values: resilience (*resiliencia*), community focus (*compromiso social*), and a deep appreciation for the Mediterranean ethos of *la vida en familia* (living together as one family). These principles guide my approach to every project, ensuring solutions are not just technically sound but socially meaningful.</w:t>
      </w:r>
    </w:p>
    <w:p>
      <w:pPr>
        <w:pStyle w:val="BodyText"/>
      </w:pPr>
      <w:r>
        <w:t xml:space="preserve">Why Valencia, specifically? Because it represents Spain’s future in sustainable engineering. The city’s strategic location in the Mediterranean basin places it at the forefront of climate-resilient urban planning—facing challenges like rising sea levels and heatwaves that require innovative civil engineering responses. Valencia’s commitment to becoming a "European Green Capital" by 2030 offers an unparalleled platform for me to apply my skills toward tangible impact. I envision contributing to projects such as the *València Sostenible* initiative, which aims to retrofit 50% of public infrastructure with circular economy principles by 2040. My goal is not merely to design structures but to foster ecosystems where people and infrastructure coexist sustainably—a vision that resonates deeply with Valencia’s identity as a city that honors its past while pioneering its future.</w:t>
      </w:r>
    </w:p>
    <w:p>
      <w:pPr>
        <w:pStyle w:val="BodyText"/>
      </w:pPr>
      <w:r>
        <w:t xml:space="preserve">In conclusion, my journey as a Civil Engineer has been shaped by a profound respect for Spain’s engineering legacy and an unwavering dedication to Valencia’s evolving needs. I bring technical expertise grounded in Mediterranean realities, cultural fluency, and a collaborative spirit honed through direct engagement with Valencian communities. I am ready to translate this passion into action at the forefront of Valencia’s infrastructure renaissance—a city where civil engineering is not just a profession but a promise to build a better tomorrow for all who call it home. I seek not only to join the ranks of Spain’s esteemed Civil Engineers but to contribute meaningfully to the enduring legacy of Valencia,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Spain Valencia</dc:title>
  <dc:creator/>
  <dc:language>en</dc:language>
  <cp:keywords/>
  <dcterms:created xsi:type="dcterms:W3CDTF">2026-09-25T16:02:08Z</dcterms:created>
  <dcterms:modified xsi:type="dcterms:W3CDTF">2026-09-25T16:02:08Z</dcterms:modified>
</cp:coreProperties>
</file>

<file path=docProps/custom.xml><?xml version="1.0" encoding="utf-8"?>
<Properties xmlns="http://schemas.openxmlformats.org/officeDocument/2006/custom-properties" xmlns:vt="http://schemas.openxmlformats.org/officeDocument/2006/docPropsVTypes"/>
</file>