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692df21eef6a90ff113ea428d07d1095f7bbfa7"/>
    <w:p>
      <w:pPr>
        <w:pStyle w:val="Heading1"/>
      </w:pPr>
      <w:r>
        <w:t xml:space="preserve">Personal Statement: A Passion for Innovation in Rio de Janeiro's Tech Landscape</w:t>
      </w:r>
    </w:p>
    <w:p>
      <w:pPr>
        <w:pStyle w:val="FirstParagraph"/>
      </w:pPr>
      <w:r>
        <w:t xml:space="preserve">As I prepare to embark on my professional journey as a Computer Engineer, I find myself deeply reflective about how my technical expertise aligns with the vibrant technological ecosystem of Brazil, particularly within the dynamic city of Rio de Janeiro. This Personal Statement articulates not only my academic foundation and professional aspirations but also my unwavering commitment to contributing meaningfully to Rio's evolving digital future—a city where favelas meet fintech, Carnival meets cybersecurity, and innovation thrives against the backdrop of Christ the Redeemer.</w:t>
      </w:r>
    </w:p>
    <w:p>
      <w:pPr>
        <w:pStyle w:val="BodyText"/>
      </w:pPr>
      <w:r>
        <w:t xml:space="preserve">My academic path at the Federal University of Rio de Janeiro (UFRJ) cultivated both my technical prowess and my understanding of Brazil’s unique technological challenges. As a Computer Engineering student immersed in rigorous coursework covering distributed systems, machine learning, and cloud infrastructure, I consistently sought to bridge theoretical concepts with real-world applications relevant to our nation. A pivotal moment came during my senior project developing an AI-driven flood prediction system for Rio's coastal communities—a solution born from observing how heavy rains disrupt transportation networks in neighborhoods like Rocinha and Jacarepaguá. This project required me to collaborate with municipal officials, analyze satellite data through Brazil's National Institute for Space Research (INPE), and deploy edge computing solutions on low-cost Raspberry Pi hardware. The experience cemented my belief that technology must serve communities, not just corporations—a principle deeply resonant in Rio’s ethos of *consciência social* (social awareness).</w:t>
      </w:r>
    </w:p>
    <w:p>
      <w:pPr>
        <w:pStyle w:val="BodyText"/>
      </w:pPr>
      <w:r>
        <w:t xml:space="preserve">Professionally, I’ve honed my skills through internships at two of Rio’s most innovative tech hubs. At Movile, a leading Brazilian food-tech company with headquarters in the city’s Centro district, I contributed to optimizing their delivery logistics algorithm during peak Carnival season—a period when traffic patterns become unpredictable due to massive public events. This required me to process real-time GPS data streams while managing server load during 40% surge in user activity. Later, at a startup incubated by Rio's renowned CCR Innovation Center (a key player in the city’s tech ecosystem), I co-developed an open-source platform for small businesses to digitize operations amid Brazil’s complex tax regulations. This project involved navigating the nuances of Brazilian legal frameworks while building scalable microservices on AWS—a technical challenge that mirrored Rio’s broader struggle to balance innovation with regulatory compliance.</w:t>
      </w:r>
    </w:p>
    <w:p>
      <w:pPr>
        <w:pStyle w:val="BodyText"/>
      </w:pPr>
      <w:r>
        <w:t xml:space="preserve">What distinguishes my approach as a Computer Engineer is my profound connection to Rio de Janeiro as both a place and a catalyst for change. Unlike tech hubs that operate in isolation, Rio demands solutions responsive to its unique socio-economic fabric—where internet penetration varies dramatically between Copacabana’s luxury apartments and the favelas where community-led digital inclusion projects are thriving. I’ve volunteered with</w:t>
      </w:r>
      <w:r>
        <w:t xml:space="preserve"> </w:t>
      </w:r>
      <w:r>
        <w:rPr>
          <w:iCs/>
          <w:i/>
        </w:rPr>
        <w:t xml:space="preserve">Rede de Inclusão Digital</w:t>
      </w:r>
      <w:r>
        <w:t xml:space="preserve">, a nonprofit providing free coding workshops in Vidigal, teaching children to build simple apps that address local issues like waste management. This grassroots engagement taught me that effective technology isn’t about deploying the latest AI tool—it’s about understanding how a mother in Parque São Jorge might use mobile apps to access healthcare services during power outages. In Rio, every algorithm must consider the city’s verticality: from mountainside communities to low-income coastal areas, where infrastructure gaps dictate technological accessibility.</w:t>
      </w:r>
    </w:p>
    <w:p>
      <w:pPr>
        <w:pStyle w:val="BodyText"/>
      </w:pPr>
      <w:r>
        <w:t xml:space="preserve">My professional vision is intrinsically tied to Brazil’s 2030 Digital Strategy and Rio’s own "Smart City" initiatives targeting sustainable urban mobility and inclusive tech access. I aim to lead projects that leverage emerging technologies like blockchain for transparent public service delivery (e.g., tracking social housing funds) or IoT sensors for monitoring air quality in areas near the Tijuca Forest—projects directly aligned with Rio’s Environmental Secretariat priorities. What excites me most is how Rio de Janeiro’s tech scene uniquely blends global trends with local context: when we discuss "AI ethics" here, it includes debates about algorithmic bias affecting Afro-Brazilian communities; when we build "smart grids," it must consider energy access for informal settlements.</w:t>
      </w:r>
    </w:p>
    <w:p>
      <w:pPr>
        <w:pStyle w:val="BodyText"/>
      </w:pPr>
      <w:r>
        <w:t xml:space="preserve">Moreover, I recognize that Brazil’s technological growth requires not just technical skill but cultural fluency. My Portuguese is native, and I’ve mastered the colloquial expressions and professional nuances of Rio’s business landscape—from negotiating with a *bode* (local vendor) to presenting to executives at Petrobras. This cultural dexterity ensures that as a Computer Engineer, I can translate complex technical concepts into actionable insights for Brazilian stakeholders without losing the essence of the solution. In Rio, where relationships (*contato*) determine project success more than mere specifications, this adaptability is paramount.</w:t>
      </w:r>
    </w:p>
    <w:p>
      <w:pPr>
        <w:pStyle w:val="BodyText"/>
      </w:pPr>
      <w:r>
        <w:t xml:space="preserve">Looking ahead, I seek opportunities within Rio de Janeiro’s burgeoning tech sector—whether at established firms like StoneCo or startups in the city’s "Valley of Innovation" near Parque Tecnológico. My goal isn’t merely to build software but to help create a technological culture that reflects Brazil’s spirit: diverse, resilient, and forward-thinking. I envision collaborating with institutions like the Rio de Janeiro State University (UERJ) on AI ethics research or supporting initiatives like "Rio Digital" that aim to make the city a global model for socially responsible technology.</w:t>
      </w:r>
    </w:p>
    <w:p>
      <w:pPr>
        <w:pStyle w:val="BodyText"/>
      </w:pPr>
      <w:r>
        <w:t xml:space="preserve">As a Computer Engineer rooted in Rio de Janeiro, I embody the city’s paradoxical energy: where ancient rhythms meet cutting-edge code. My journey from UFRJ labs to community workshops in the favelas has taught me that true innovation doesn’t start with algorithms—it begins with empathy for Rio’s people. This Personal Statement isn’t just an application; it’s a pledge to channel my technical expertise toward building a digital Rio where every resident, regardless of zip code, can thrive in the 21st century. I am ready to contribute not just as an engineer, but as a local citizen dedicated to making Rio de Janeiro not only Brazil’s tech capital—but its most inclusive and innovative one.</w:t>
      </w:r>
    </w:p>
    <w:p>
      <w:pPr>
        <w:pStyle w:val="BodyText"/>
      </w:pPr>
      <w:r>
        <w:t xml:space="preserve">In closing: Technology must serve humanity. In Rio, we don’t just build systems—we build futures. And I am eager to help write that future with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2026-04-21T02:15:36Z</dcterms:created>
  <dcterms:modified xsi:type="dcterms:W3CDTF">2026-04-21T02:15:36Z</dcterms:modified>
</cp:coreProperties>
</file>

<file path=docProps/custom.xml><?xml version="1.0" encoding="utf-8"?>
<Properties xmlns="http://schemas.openxmlformats.org/officeDocument/2006/custom-properties" xmlns:vt="http://schemas.openxmlformats.org/officeDocument/2006/docPropsVTypes"/>
</file>