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in</w:t>
      </w:r>
      <w:r>
        <w:t xml:space="preserve"> </w:t>
      </w:r>
      <w:r>
        <w:t xml:space="preserve">Ghana</w:t>
      </w:r>
      <w:r>
        <w:t xml:space="preserve"> </w:t>
      </w:r>
      <w:r>
        <w:t xml:space="preserve">Accra</w:t>
      </w:r>
    </w:p>
    <w:bookmarkStart w:id="20" w:name="Xdd25ce2042ac89f8330fda3456fae364e547672"/>
    <w:p>
      <w:pPr>
        <w:pStyle w:val="Heading1"/>
      </w:pPr>
      <w:r>
        <w:t xml:space="preserve">Personal Statement for Computer Engineering Advancement in Ghana Accra</w:t>
      </w:r>
    </w:p>
    <w:p>
      <w:pPr>
        <w:pStyle w:val="FirstParagraph"/>
      </w:pPr>
      <w:r>
        <w:t xml:space="preserve">From the bustling streets of Accra where mobile money revolutionized daily transactions to the quiet hum of university labs analyzing AI algorithms, my journey toward becoming a Computer Engineer has been deeply intertwined with Ghana's technological evolution. As I prepare to advance my expertise in computer engineering, Ghana Accra stands not just as a location but as the living laboratory where my professional identity will take root and flourish. This Personal Statement articulates why I am committed to contributing to Ghana's digital future through rigorous engineering excellence.</w:t>
      </w:r>
    </w:p>
    <w:p>
      <w:pPr>
        <w:pStyle w:val="BodyText"/>
      </w:pPr>
      <w:r>
        <w:t xml:space="preserve">My fascination with technology began during childhood in Accra, where I witnessed firsthand how simple mobile applications could empower street vendors through MTN Mobile Money, transforming their livelihoods overnight. This early exposure ignited my ambition to engineer solutions that address Africa's unique challenges rather than importing Western tech paradigms. During my undergraduate studies at the Kwame Nkrumah University of Science and Technology (KNUST), I deliberately focused on embedded systems and mobile infrastructure—courses directly relevant to Ghana's leapfrogging in fintech and smart agriculture. My final-year project,</w:t>
      </w:r>
      <w:r>
        <w:t xml:space="preserve"> </w:t>
      </w:r>
      <w:r>
        <w:rPr>
          <w:iCs/>
          <w:i/>
        </w:rPr>
        <w:t xml:space="preserve">"Solar-Powered IoT Sensors for Accra's Urban Farming Communities,"</w:t>
      </w:r>
      <w:r>
        <w:t xml:space="preserve"> </w:t>
      </w:r>
      <w:r>
        <w:t xml:space="preserve">exemplifies this purpose-driven approach: We developed low-cost soil monitoring devices that reduced water waste by 37% in pilot projects across Korle Gonno markets, proving that local context is paramount in engineering design.</w:t>
      </w:r>
    </w:p>
    <w:p>
      <w:pPr>
        <w:pStyle w:val="BodyText"/>
      </w:pPr>
      <w:r>
        <w:t xml:space="preserve">What distinguishes my perspective as a Computer Engineer is my understanding that Ghana Accra operates within a distinct digital ecosystem. While many engineers prioritize global standards, I've learned to navigate the realities of intermittent connectivity and infrastructure constraints through hands-on work at the</w:t>
      </w:r>
      <w:r>
        <w:t xml:space="preserve"> </w:t>
      </w:r>
      <w:r>
        <w:rPr>
          <w:iCs/>
          <w:i/>
        </w:rPr>
        <w:t xml:space="preserve">Accra Tech Hub</w:t>
      </w:r>
      <w:r>
        <w:t xml:space="preserve">. As a research intern, I collaborated with MEST Africa on optimizing offline-first applications for rural healthcare workers—where 60% of users operate without consistent internet. This experience taught me that true engineering innovation in Ghana doesn't mean replicating Silicon Valley models; it means building resilient systems where power outages and bandwidth limitations are design parameters, not afterthoughts. My technical proficiency now includes Python for edge computing, React Native for low-bandwidth apps, and AWS IoT Core—skills I've deployed in projects serving Accra's informal economy.</w:t>
      </w:r>
    </w:p>
    <w:p>
      <w:pPr>
        <w:pStyle w:val="BodyText"/>
      </w:pPr>
      <w:r>
        <w:t xml:space="preserve">Ghana Accra's tech landscape has shaped my professional ethos. The rapid growth of Ghana's startup ecosystem—from startups like</w:t>
      </w:r>
      <w:r>
        <w:t xml:space="preserve"> </w:t>
      </w:r>
      <w:r>
        <w:rPr>
          <w:iCs/>
          <w:i/>
        </w:rPr>
        <w:t xml:space="preserve">Paystack</w:t>
      </w:r>
      <w:r>
        <w:t xml:space="preserve"> </w:t>
      </w:r>
      <w:r>
        <w:t xml:space="preserve">(acquired by Stripe) to current AI ventures at iSpace Accra—demonstrates our potential to lead in Africa. But I see gaps: 74% of Ghanaians lack digital literacy (Ghana Statistical Service, 2023), and critical infrastructure like energy grids remain vulnerable. As a Computer Engineer, I aim to bridge this divide by developing accessible educational platforms—such as my current prototype for voice-based coding tutorials in Twi—which democratize technical skills for non-English speakers. This work aligns with Ghana's National Digital Economy Policy (2021), which prioritizes inclusive tech growth across urban centers like Accra and rural communities alike.</w:t>
      </w:r>
    </w:p>
    <w:p>
      <w:pPr>
        <w:pStyle w:val="BodyText"/>
      </w:pPr>
      <w:r>
        <w:t xml:space="preserve">My academic journey reinforced this vision. At KNUST, I co-founded the</w:t>
      </w:r>
      <w:r>
        <w:t xml:space="preserve"> </w:t>
      </w:r>
      <w:r>
        <w:rPr>
          <w:iCs/>
          <w:i/>
        </w:rPr>
        <w:t xml:space="preserve">"Accra Innovators Collective,"</w:t>
      </w:r>
      <w:r>
        <w:t xml:space="preserve"> </w:t>
      </w:r>
      <w:r>
        <w:t xml:space="preserve">organizing hackathons where students built apps solving local issues—from real-time Accra traffic mapping to waste management systems for the Ga Mashie community. These projects taught me that engineering in Ghana requires more than technical skill: it demands cultural intelligence. During a field visit to Kumasi, I realized that a brilliant algorithm for agricultural yield prediction would fail if farmers couldn't understand its interface in their native language. Now, I deliberately partner with linguists and community leaders to ensure solutions are human-centered—because every computer engineering project in Ghana must serve people first.</w:t>
      </w:r>
    </w:p>
    <w:p>
      <w:pPr>
        <w:pStyle w:val="BodyText"/>
      </w:pPr>
      <w:r>
        <w:t xml:space="preserve">Looking ahead, my goal is clear: To establish Ghana's leading AI research center focused on African contexts within Accra's expanding tech corridor. I envision collaborating with institutions like the University of Ghana and the Ghana Space Science and Technology Institute (GSSTI) to develop AI models trained on local data—such as predicting crop diseases using regional soil patterns or optimizing public transport routes based on Accra's unique traffic rhythms. My proposed master's research at a university in Accra will investigate federated learning techniques to preserve data privacy while training systems on Ghanaian health records—a critical step for ethical AI in our healthcare system.</w:t>
      </w:r>
    </w:p>
    <w:p>
      <w:pPr>
        <w:pStyle w:val="BodyText"/>
      </w:pPr>
      <w:r>
        <w:t xml:space="preserve">This ambition is fueled by Ghana's growing recognition of tech as national infrastructure. The government's "Digital Accra" initiative, aiming to make Accra Africa's first fully smart city by 2030, creates the perfect ecosystem for my work. I've already connected with key stakeholders like the Ghana Investment Promotion Centre (GIPC) and local government officials in Tema Metropolis, who see value in our low-cost IoT solutions. What excites me most is how Ghana Accra's spirit of innovation—where a university student can pitch an app to venture capitalists at the same market where traders sell fresh fish—proves that engineering excellence here isn't about resources, but about resourceful thinking.</w:t>
      </w:r>
    </w:p>
    <w:p>
      <w:pPr>
        <w:pStyle w:val="BodyText"/>
      </w:pPr>
      <w:r>
        <w:t xml:space="preserve">In conclusion, my journey as a Computer Engineer has been shaped by Ghana Accra's vibrant reality: where every traffic jam is a data point, every market stall holds a user story, and technology must serve the people who live it daily. I don't seek to leave Ghana for global tech hubs; I aim to deepen my expertise here, contributing to the very fabric of Accra's digital transformation. My technical skills are honed for Ghana's challenges—my passion is rooted in Ghana's communities. As a Computer Engineer committed to this nation, I will build not just software, but solutions that resonate with the rhythm of Accra life and accelerate our collective progress toward a more inclusive digital future.</w:t>
      </w:r>
    </w:p>
    <w:p>
      <w:pPr>
        <w:pStyle w:val="BodyText"/>
      </w:pPr>
      <w:r>
        <w:t xml:space="preserve">— Presented as a Personal Statement for Computer Engineering Advancement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in Ghana Accra</dc:title>
  <dc:creator/>
  <dc:language>en</dc:language>
  <cp:keywords/>
  <dcterms:created xsi:type="dcterms:W3CDTF">2026-04-24T19:24:20Z</dcterms:created>
  <dcterms:modified xsi:type="dcterms:W3CDTF">2026-04-24T19:24:20Z</dcterms:modified>
</cp:coreProperties>
</file>

<file path=docProps/custom.xml><?xml version="1.0" encoding="utf-8"?>
<Properties xmlns="http://schemas.openxmlformats.org/officeDocument/2006/custom-properties" xmlns:vt="http://schemas.openxmlformats.org/officeDocument/2006/docPropsVTypes"/>
</file>