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37fb5f361a01c9fe718d1749292733459c4a062"/>
    <w:p>
      <w:pPr>
        <w:pStyle w:val="Heading1"/>
      </w:pPr>
      <w:r>
        <w:t xml:space="preserve">Personal Statement: A Computer Engineer's Commitment to Innovation in Indonesia Jakarta</w:t>
      </w:r>
    </w:p>
    <w:p>
      <w:pPr>
        <w:pStyle w:val="FirstParagraph"/>
      </w:pPr>
      <w:r>
        <w:t xml:space="preserve">In the heart of Southeast Asia’s most dynamic urban landscape, where towering skyscrapers meet vibrant street life and digital transformation accelerates daily, I envision my future as a dedicated Computer Engineer. This Personal Statement articulates my unwavering commitment to contributing to Jakarta’s technological evolution, blending technical excellence with deep respect for Indonesia’s cultural and economic context. My journey has been driven by a singular purpose: to leverage cutting-edge engineering solutions that address the unique challenges and opportunities within Indonesia Jakarta, fostering inclusive growth in a city where technology is reshaping every facet of society.</w:t>
      </w:r>
    </w:p>
    <w:p>
      <w:pPr>
        <w:pStyle w:val="BodyText"/>
      </w:pPr>
      <w:r>
        <w:t xml:space="preserve">My academic foundation began at the Institut Teknologi Bandung (ITB), where I earned my Bachelor’s degree in Computer Engineering with honors. From day one, I recognized that true engineering mastery transcends algorithms and code—it demands an understanding of the human systems these technologies serve. In Jakarta, this insight is paramount. The city’s population of over 10 million residents, coupled with its status as Indonesia’s economic and technological epicenter, presents a complex ecosystem where innovation must be both scalable and socially resonant. My coursework—spanning AI-driven system design, cloud infrastructure (AWS &amp; Azure), and cybersecurity—was always contextualized through Jakarta-specific challenges: optimizing mobile-first e-commerce platforms for the nation’s rapidly growing digital economy or developing resilient systems for flood-prone urban areas.</w:t>
      </w:r>
    </w:p>
    <w:p>
      <w:pPr>
        <w:pStyle w:val="BodyText"/>
      </w:pPr>
      <w:r>
        <w:t xml:space="preserve">My hands-on experience solidified this perspective. As a Software Engineer intern at a Jakarta-based fintech startup, I contributed to building a payment gateway integrated with local banking APIs (like Dana and OVO). This project demanded not only technical precision but also cultural nuance: understanding Indonesia’s diverse payment preferences, regulatory landscape (OJK), and the need for low-bandwidth solutions across Java’s rural-urban spectrum. The system launched during Ramadan 2023, processing over 150,000 transactions daily with zero downtime—a testament to how Computer Engineering solutions must align with Jakarta’s social rhythms and infrastructural realities. This experience crystallized my belief that technology in Indonesia Jakarta isn’t about replicating Silicon Valley models; it’s about crafting tools that thrive within local ecosystems.</w:t>
      </w:r>
    </w:p>
    <w:p>
      <w:pPr>
        <w:pStyle w:val="BodyText"/>
      </w:pPr>
      <w:r>
        <w:t xml:space="preserve">What sets me apart as a Computer Engineer is my proactive engagement with Jakarta’s tech community. I co-founded "Jakarta Tech Collective," a volunteer initiative mentoring high school students from underprivileged areas in programming and digital literacy. We developed low-cost coding workshops using Python, targeting Jakarta’s vocational schools (like SMK) to bridge the talent gap in Indonesia’s burgeoning IT sector. This effort wasn’t just altruistic—it revealed critical insights into Jakarta’s educational infrastructure needs, reinforcing my conviction that sustainable tech growth requires grassroots investment. My involvement with the Indonesian Institute of Technology (ITB)’s AI for Social Good Lab further deepened this commitment; we prototyped a traffic-prediction model using real-time data from Jakarta’s transportation network (TransJakarta, Gojek), aiming to reduce commute times by 20% during peak hours—a goal directly tied to the city’s "Smart City Jakarta" initiative.</w:t>
      </w:r>
    </w:p>
    <w:p>
      <w:pPr>
        <w:pStyle w:val="BodyText"/>
      </w:pPr>
      <w:r>
        <w:t xml:space="preserve">Indonesia Jakarta is not merely a location for my career—it is the crucible where my professional identity as a Computer Engineer is forged. The city embodies Indonesia’s digital ambition, with initiatives like "Making Indonesia 4.0" accelerating adoption of AI, IoT, and big data across manufacturing and services. Yet this momentum faces hurdles: uneven internet access in peri-urban neighborhoods (like Cipinang or Pinang), cybersecurity threats targeting e-commerce platforms (which surged 35% during last year’s Harbolnas), and the urgent need for green tech solutions to combat Jakarta’s environmental challenges. My technical skills are deliberately honed to address these realities. I’ve mastered scalable cloud architecture for resource-constrained environments, developed data pipelines compliant with Indonesia’s Personal Data Protection Law (PPDNS), and built accessible UIs for non-English speakers—ensuring technology serves all Jakarta citizens, not just the digitally privileged.</w:t>
      </w:r>
    </w:p>
    <w:p>
      <w:pPr>
        <w:pStyle w:val="BodyText"/>
      </w:pPr>
      <w:r>
        <w:t xml:space="preserve">Looking ahead, my goal is to become a lead Computer Engineer at a Jakarta-based innovation hub driving national impact. I aim to collaborate with entities like the Ministry of Communication and Informatics on projects such as "Digital Village," which extends broadband access and e-government services to rural Java via low-cost satellite tech—a vision that aligns with Indonesia’s digital sovereignty goals. My ultimate aspiration is to establish a Jakarta-based R&amp;D center focused on solving local problems through engineering: from optimizing rice supply chains using blockchain (addressing food security) to creating disaster-response AI trained on Jakarta flood data. In this, I embody the spirit of an Indonesian Computer Engineer—not just coding for profit, but engineering for people.</w:t>
      </w:r>
    </w:p>
    <w:p>
      <w:pPr>
        <w:pStyle w:val="BodyText"/>
      </w:pPr>
      <w:r>
        <w:t xml:space="preserve">What drives me is the understanding that in Indonesia Jakarta, technology is a catalyst for equity. The city’s chaos—its traffic, its diversity, its rapid growth—is not a barrier to innovation; it’s the canvas upon which we build. As a Computer Engineer with deep roots in Jakarta’s tech fabric and unwavering respect for Indonesian values of gotong royong (mutual assistance), I am ready to contribute my skills where they matter most: in a city that refuses to be left behind. This Personal Statement is not just an application—it’s a pledge. A pledge to engineer solutions that honor Jakarta’s spirit, empower its people, and accelerate Indonesia’s journey toward technological leadership in the global arena.</w:t>
      </w:r>
    </w:p>
    <w:p>
      <w:pPr>
        <w:pStyle w:val="BodyText"/>
      </w:pPr>
      <w:r>
        <w:t xml:space="preserve">In the vibrant streets of Jakarta, where street vendors use QR codes for payments and students code apps on their motorcycles between classes, I see not just a city—it sees a future I am committed to building. As a Computer Engineer in Indonesia Jakarta, I will ensure that every line of code written here serves the heartbeat of this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Indonesia Jakarta</dc:title>
  <dc:creator/>
  <dc:language>en</dc:language>
  <cp:keywords/>
  <dcterms:created xsi:type="dcterms:W3CDTF">2026-07-10T13:03:48Z</dcterms:created>
  <dcterms:modified xsi:type="dcterms:W3CDTF">2026-07-10T13:03:48Z</dcterms:modified>
</cp:coreProperties>
</file>

<file path=docProps/custom.xml><?xml version="1.0" encoding="utf-8"?>
<Properties xmlns="http://schemas.openxmlformats.org/officeDocument/2006/custom-properties" xmlns:vt="http://schemas.openxmlformats.org/officeDocument/2006/docPropsVTypes"/>
</file>