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Computer</w:t>
      </w:r>
      <w:r>
        <w:t xml:space="preserve"> </w:t>
      </w:r>
      <w:r>
        <w:t xml:space="preserve">Engineering</w:t>
      </w:r>
      <w:r>
        <w:t xml:space="preserve"> </w:t>
      </w:r>
      <w:r>
        <w:t xml:space="preserve">in</w:t>
      </w:r>
      <w:r>
        <w:t xml:space="preserve"> </w:t>
      </w:r>
      <w:r>
        <w:t xml:space="preserve">Iran</w:t>
      </w:r>
      <w:r>
        <w:t xml:space="preserve"> </w:t>
      </w:r>
      <w:r>
        <w:t xml:space="preserve">Tehran</w:t>
      </w:r>
    </w:p>
    <w:bookmarkStart w:id="20" w:name="X4bf8ef36ae91a541a1984f31e04526f82a7eacc"/>
    <w:p>
      <w:pPr>
        <w:pStyle w:val="Heading1"/>
      </w:pPr>
      <w:r>
        <w:t xml:space="preserve">Personal Statement for Computer Engineering Studies in Iran Tehran</w:t>
      </w:r>
    </w:p>
    <w:p>
      <w:pPr>
        <w:pStyle w:val="FirstParagraph"/>
      </w:pPr>
      <w:r>
        <w:t xml:space="preserve">As I prepare to submit this Personal Statement, I reflect on my journey toward becoming a dedicated Computer Engineer deeply committed to contributing to the technological landscape of Iran Tehran. This document represents not merely an academic requirement, but a heartfelt declaration of purpose forged through years of rigorous study, hands-on innovation, and unwavering passion for technology that serves society. My aspiration is clear: to leverage advanced computer engineering expertise within Iran's most dynamic intellectual hub—Tehran—to address local challenges and fuel national progress.</w:t>
      </w:r>
    </w:p>
    <w:p>
      <w:pPr>
        <w:pStyle w:val="BodyText"/>
      </w:pPr>
      <w:r>
        <w:t xml:space="preserve">My fascination with computer engineering began during high school in Tehran, where I first encountered the transformative power of technology through a school robotics club. While peers focused on basic programming, I immersed myself in understanding hardware-software integration, building a miniature smart irrigation system for my family's garden that reduced water usage by 40%. This early project ignited my commitment to engineering solutions grounded in real-world needs—particularly those relevant to Iran's agricultural sector and urban infrastructure. The vibrant technological ecosystem of Tehran, with its proximity to institutions like Sharif University of Technology and the Iranian National Research Network, made it the natural epicenter for my academic pursuit.</w:t>
      </w:r>
    </w:p>
    <w:p>
      <w:pPr>
        <w:pStyle w:val="BodyText"/>
      </w:pPr>
      <w:r>
        <w:t xml:space="preserve">I pursued my Bachelor's degree in Computer Engineering at Amirkabir University of Technology (Tehran), where I immersed myself in advanced coursework spanning machine learning, distributed systems, and computer architecture. My thesis on optimizing traffic flow algorithms for Tehran's congested roads earned recognition from the university's Innovation Center. By developing a simulation model that integrated real-time data from city sensors and AI-driven predictive analytics, I demonstrated how computational engineering could directly alleviate urban challenges—proving that a Computer Engineer's work transcends code to impact daily lives. This project was more than academic; it was my personal promise to apply technical skills where they matter most in Iran Tehran.</w:t>
      </w:r>
    </w:p>
    <w:p>
      <w:pPr>
        <w:pStyle w:val="BodyText"/>
      </w:pPr>
      <w:r>
        <w:t xml:space="preserve">Beyond academics, I actively engaged with Tehran's tech community through internships at local firms. At</w:t>
      </w:r>
      <w:r>
        <w:t xml:space="preserve"> </w:t>
      </w:r>
      <w:r>
        <w:rPr>
          <w:iCs/>
          <w:i/>
        </w:rPr>
        <w:t xml:space="preserve">Tapesh Digital</w:t>
      </w:r>
      <w:r>
        <w:t xml:space="preserve">, a Tehran-based startup specializing in fintech solutions, I collaborated on developing secure blockchain modules for rural banking access—a project directly addressing financial inclusion gaps in underserved Iranian communities. Later, as a research assistant at the National ICT Center in Tehran, I contributed to Iran's national AI initiative by optimizing neural network models for agricultural yield prediction. These experiences reinforced that true engineering excellence emerges from understanding local context; Tehran's unique blend of traditional culture and technological ambition creates unparalleled opportunities for purpose-driven innovation.</w:t>
      </w:r>
    </w:p>
    <w:p>
      <w:pPr>
        <w:pStyle w:val="BodyText"/>
      </w:pPr>
      <w:r>
        <w:t xml:space="preserve">What distinguishes my approach as a Computer Engineer is my commitment to ethical technology development. In Iran Tehran, where digital transformation intersects with cultural values, I prioritize solutions that respect privacy, accessibility, and social equity. During a community project in the Valiasr neighborhood of Tehran, I led a team to create low-cost health-monitoring devices for elderly citizens using recycled components—ensuring affordability without compromising functionality. This initiative highlighted how computer engineering must serve humanity first; it wasn't merely about building technology but building trust within communities.</w:t>
      </w:r>
    </w:p>
    <w:p>
      <w:pPr>
        <w:pStyle w:val="BodyText"/>
      </w:pPr>
      <w:r>
        <w:t xml:space="preserve">I am particularly drawn to Tehran's emerging role as a regional tech catalyst. The city hosts Iran's most advanced incubators, such as the Tehran Technology Park, where startups like</w:t>
      </w:r>
      <w:r>
        <w:t xml:space="preserve"> </w:t>
      </w:r>
      <w:r>
        <w:rPr>
          <w:iCs/>
          <w:i/>
        </w:rPr>
        <w:t xml:space="preserve">Snapp</w:t>
      </w:r>
      <w:r>
        <w:t xml:space="preserve"> </w:t>
      </w:r>
      <w:r>
        <w:t xml:space="preserve">and</w:t>
      </w:r>
      <w:r>
        <w:t xml:space="preserve"> </w:t>
      </w:r>
      <w:r>
        <w:rPr>
          <w:iCs/>
          <w:i/>
        </w:rPr>
        <w:t xml:space="preserve">ZarinPal</w:t>
      </w:r>
      <w:r>
        <w:t xml:space="preserve"> </w:t>
      </w:r>
      <w:r>
        <w:t xml:space="preserve">have scaled nationally. I aim to contribute to this ecosystem by focusing on scalable solutions for Iran's unique challenges—whether optimizing energy grids using IoT sensors for Tehran's industrial zones or developing Arabic-language NLP tools that bridge digital divides in Persian-speaking communities. My long-term vision aligns with Iran's National Technology Development Plan, where strategic investment in AI and cybersecurity can position Tehran as a leader in the Middle East.</w:t>
      </w:r>
    </w:p>
    <w:p>
      <w:pPr>
        <w:pStyle w:val="BodyText"/>
      </w:pPr>
      <w:r>
        <w:t xml:space="preserve">This Personal Statement is not merely a summary of achievements but a roadmap for future contribution. I recognize that becoming an exceptional Computer Engineer requires continuous learning beyond textbooks—hence my commitment to pursuing advanced studies at Tehran University's Computer Engineering Department, where faculty like Professor Ali Asghar Zarei pioneer research in edge computing for smart cities. In Tehran, I will collaborate with peers who share my belief that technology must be a force for inclusive growth; whether designing flood-warning systems for the Alborz region or creating educational platforms to empower rural students across Iran.</w:t>
      </w:r>
    </w:p>
    <w:p>
      <w:pPr>
        <w:pStyle w:val="BodyText"/>
      </w:pPr>
      <w:r>
        <w:t xml:space="preserve">The challenges facing Iran Tehran are complex, but they demand precisely the skillset I am honing: interdisciplinary problem-solving, cultural intelligence, and technical excellence. My journey—from tinkering with circuit boards in my Tehran apartment to optimizing algorithms for national infrastructure—has taught me that a Computer Engineer's greatest impact comes when technology serves humanity with humility and innovation. I seek not just a degree, but the privilege of working alongside Iran's brightest minds in Tehran to build solutions that reflect our nation's resilience and vision.</w:t>
      </w:r>
    </w:p>
    <w:p>
      <w:pPr>
        <w:pStyle w:val="BodyText"/>
      </w:pPr>
      <w:r>
        <w:t xml:space="preserve">As I conclude this Personal Statement, I reaffirm my dedication to becoming a Computer Engineer who elevates Iran Tehran’s technological future. My technical foundation, community-driven approach, and unwavering commitment to Iranian values position me to contribute meaningfully from day one of my academic journey. I eagerly anticipate the opportunity to learn in Tehran's intellectually vibrant environment and translate this Personal Statement into tangible progress for our nation.</w:t>
      </w:r>
    </w:p>
    <w:p>
      <w:pPr>
        <w:pStyle w:val="BodyText"/>
      </w:pPr>
      <w:r>
        <w:t xml:space="preserve">— [Your Name]</w:t>
      </w:r>
    </w:p>
    <w:p>
      <w:pPr>
        <w:pStyle w:val="BodyText"/>
      </w:pPr>
      <w:r>
        <w:t xml:space="preserve">Computer Engineering Aspirant | Tehran, Iran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Computer Engineering in Iran Tehran</dc:title>
  <dc:creator/>
  <dc:language>en</dc:language>
  <cp:keywords/>
  <dcterms:created xsi:type="dcterms:W3CDTF">2026-04-24T06:38:38Z</dcterms:created>
  <dcterms:modified xsi:type="dcterms:W3CDTF">2026-04-24T06:38:38Z</dcterms:modified>
</cp:coreProperties>
</file>

<file path=docProps/custom.xml><?xml version="1.0" encoding="utf-8"?>
<Properties xmlns="http://schemas.openxmlformats.org/officeDocument/2006/custom-properties" xmlns:vt="http://schemas.openxmlformats.org/officeDocument/2006/docPropsVTypes"/>
</file>