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Computer</w:t>
      </w:r>
      <w:r>
        <w:t xml:space="preserve"> </w:t>
      </w:r>
      <w:r>
        <w:t xml:space="preserve">Engineer</w:t>
      </w:r>
      <w:r>
        <w:t xml:space="preserve"> </w:t>
      </w:r>
      <w:r>
        <w:t xml:space="preserve">in</w:t>
      </w:r>
      <w:r>
        <w:t xml:space="preserve"> </w:t>
      </w:r>
      <w:r>
        <w:t xml:space="preserve">Kyoto,</w:t>
      </w:r>
      <w:r>
        <w:t xml:space="preserve"> </w:t>
      </w:r>
      <w:r>
        <w:t xml:space="preserve">Japan</w:t>
      </w:r>
    </w:p>
    <w:bookmarkStart w:id="20" w:name="X32a7acb97f27a2b20841201cf27b9892001f47e"/>
    <w:p>
      <w:pPr>
        <w:pStyle w:val="Heading1"/>
      </w:pPr>
      <w:r>
        <w:t xml:space="preserve">Personal Statement: A Journey Toward Innovation in Kyoto's Technological Tapestry</w:t>
      </w:r>
    </w:p>
    <w:p>
      <w:pPr>
        <w:pStyle w:val="FirstParagraph"/>
      </w:pPr>
      <w:r>
        <w:t xml:space="preserve">As I reflect on my path as a Computer Engineer, I am consistently drawn to the profound intersection of technological innovation and cultural preservation—a synergy that defines Kyoto, Japan. This Personal Statement is not merely an outline of my academic achievements or technical skills; it is a testament to my unwavering commitment to contributing meaningfully to Kyoto's evolving digital landscape while honoring its timeless heritage. With over three years of specialized study in Computer Engineering at [Your University], I have meticulously prepared myself to join the ranks of innovators shaping Japan's future, with Kyoto as my chosen beacon of purpose.</w:t>
      </w:r>
    </w:p>
    <w:p>
      <w:pPr>
        <w:pStyle w:val="BodyText"/>
      </w:pPr>
      <w:r>
        <w:t xml:space="preserve">My fascination with technology began in childhood, not through abstract concepts but through tangible applications that solved real-world problems. As a teenager, I developed a mobile application to help local artisans in my hometown digitize traditional craft records—a project that ignited my passion for software engineering as a tool for cultural continuity. This early venture foreshadowed my academic journey at [Your University], where I immersed myself in advanced coursework spanning artificial intelligence, distributed systems, and sustainable computing. My capstone project, "AI-Powered Heritage Preservation," developed a machine learning model trained on Kyoto's historical architectural data to predict structural vulnerabilities in ancient wooden temples. This work wasn't theoretical; it was deeply rooted in Kyoto’s unique challenges of balancing modernization with preservation. Collaborating with a professor specializing in cultural informatics, I presented findings at the International Conference on Digital Heritage (ICDH) 2023, reinforcing my belief that Computer Engineering must serve society's deepest needs.</w:t>
      </w:r>
    </w:p>
    <w:p>
      <w:pPr>
        <w:pStyle w:val="BodyText"/>
      </w:pPr>
      <w:r>
        <w:t xml:space="preserve">It was during this project that Kyoto’s ethos of *wabi-sabi*—finding beauty in impermanence and authenticity—resonated with my engineering philosophy. Unlike Tokyo’s frenetic tech hub, Kyoto offers a deliberate pace where innovation coexists with tradition. I studied Japanese history extensively to understand how cities like Kyoto have historically integrated technology without eroding cultural identity (e.g., the use of digital archives to safeguard Noh theater manuscripts). This perspective transformed my approach: I no longer view software as mere code, but as a vessel for humanistic value. Kyoto’s reputation as a nexus of robotics (home to companies like Kirobo, the first robot astronaut) and green technology (aligned with Japan’s 2050 carbon neutrality goals) further solidified my desire to work here. I am particularly inspired by Kyoto University’s RIKEN Institute initiatives in quantum computing for environmental modeling—a field where my background in energy-efficient algorithms could directly contribute.</w:t>
      </w:r>
    </w:p>
    <w:p>
      <w:pPr>
        <w:pStyle w:val="BodyText"/>
      </w:pPr>
      <w:r>
        <w:t xml:space="preserve">My professional development has been equally intentional. During an internship at [Tech Company Name, preferably Japanese or with Kyoto ties], I optimized cloud infrastructure for a travel platform serving Kyoto’s cultural sites, reducing latency by 37% during peak festival seasons like Gion Matsuri. This experience taught me the critical importance of local context: understanding that a tourist app must accommodate not just high traffic but also the nuances of Kyoto’s seasonal rhythms. I also volunteered with *Kyoto Tech Volunteers*, teaching basic coding to middle schoolers at a public school near Nishiki Market, emphasizing how technology can empower communities rather than isolate them. These experiences crystallized my conviction that as a Computer Engineer in Japan, I must prioritize user-centered design rooted in cultural sensitivity—a principle absent from many global tech products.</w:t>
      </w:r>
    </w:p>
    <w:p>
      <w:pPr>
        <w:pStyle w:val="BodyText"/>
      </w:pPr>
      <w:r>
        <w:t xml:space="preserve">Language remains my bridge to Kyoto’s heart. While I hold JLPT N3 certification, I am actively pursuing N2 through online immersion courses and weekly conversation exchanges with native speakers. This dedication stems from recognizing that technical excellence alone is insufficient; true integration requires respect for Japan’s linguistic and social fabric. Kyoto’s *omotenashi* (selfless hospitality) ethos mirrors the empathy needed in engineering—solving problems before they’re articulated by users. I have also studied Japanese business etiquette to ensure my contributions align with workplace harmony, a cornerstone of Japanese corporate culture.</w:t>
      </w:r>
    </w:p>
    <w:p>
      <w:pPr>
        <w:pStyle w:val="BodyText"/>
      </w:pPr>
      <w:r>
        <w:t xml:space="preserve">Why Kyoto? Beyond its historical grandeur, the city is a laboratory for *future-proof* technology. With over 70 tech startups in its "Kyoto Digital Valley" (per 2023 Ministry of Economy data) focusing on AI for aging populations and IoT-driven eco-tourism, it offers a fertile ground where my skills can thrive while addressing Japan’s most urgent needs. I aim to work with companies like YKK or local innovators developing smart sensors for Kyoto’s historic districts—projects that marry my expertise in embedded systems with Kyoto’s identity as a living cultural archive. My long-term vision is to establish an R&amp;D lab focused on "Cultural AI," leveraging Kyoto’s unique assets (e.g., 1,600+ temples, tea ceremony archives) to create ethical frameworks for digital preservation—a mission I believe aligns perfectly with Japan’s national strategy for technological sovereignty.</w:t>
      </w:r>
    </w:p>
    <w:p>
      <w:pPr>
        <w:pStyle w:val="BodyText"/>
      </w:pPr>
      <w:r>
        <w:t xml:space="preserve">In conclusion, my journey as a Computer Engineer has been purposeful and place-driven. This Personal Statement is not an endpoint but a promise: I will bring precision in algorithm design, humility in cultural learning, and relentless curiosity to Kyoto. I seek not just to work here, but to become part of Kyoto’s narrative—a city where every server rack hums with the legacy of ancient artisans and modern dreamers alike. Japan’s technological future is being written today, and I am ready to contribute my code, my perspective, and my dedication toward a Kyoto that remains both timeless and forward-thinking. With the spirit of *kaizen* guiding me, I will strive to engineer solutions as enduring as the city itself.</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Computer Engineer in Kyoto, Japan</dc:title>
  <dc:creator/>
  <cp:keywords/>
  <dcterms:created xsi:type="dcterms:W3CDTF">2026-04-24T17:23:30Z</dcterms:created>
  <dcterms:modified xsi:type="dcterms:W3CDTF">2026-04-24T17:23:30Z</dcterms:modified>
</cp:coreProperties>
</file>

<file path=docProps/custom.xml><?xml version="1.0" encoding="utf-8"?>
<Properties xmlns="http://schemas.openxmlformats.org/officeDocument/2006/custom-properties" xmlns:vt="http://schemas.openxmlformats.org/officeDocument/2006/docPropsVTypes"/>
</file>