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7" w:name="Xcc85449067d94cf25455ff922fe66f62fefea07"/>
    <w:p>
      <w:pPr>
        <w:pStyle w:val="Heading1"/>
      </w:pPr>
      <w:r>
        <w:t xml:space="preserve">Personal Statement for Computer Engineer Position</w:t>
      </w:r>
    </w:p>
    <w:p>
      <w:pPr>
        <w:pStyle w:val="FirstParagraph"/>
      </w:pPr>
      <w:r>
        <w:t xml:space="preserve">As a dedicated Computer Engineer with a profound commitment to technological advancement in Myanmar Yangon, I present this Personal Statement to articulate my professional journey, technical expertise, and unwavering dedication to contributing to Southeast Asia's most dynamic digital hub. Having grown up amidst Yangon's vibrant cultural tapestry and witnessing its rapid transformation into a tech-forward metropolis, I've resolved to channel my engineering skills toward solving local challenges while elevating Myanmar's position in the global technology landscape.</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Yangon, where I earned my Bachelor's degree in Computer Engineering with honors, provided rigorous training in algorithms, data structures, and system architecture. Courses such as Distributed Systems and Mobile Application Development were particularly formative as they directly addressed Myanmar's unique connectivity challenges—where low-bandwidth networks require optimized solutions. My final-year project developing a low-cost agricultural analytics app for rural Yangon farmers (using Flutter for cross-platform deployment) exemplified my ability to merge technical excellence with social impact. This project, which reduced crop yield estimation time by 65% through edge computing techniques, was recognized at the 2023 Myanmar Tech Innovation Summit in Yangon.</w:t>
      </w:r>
    </w:p>
    <w:bookmarkEnd w:id="20"/>
    <w:bookmarkStart w:id="21" w:name="Xbcde7b822625227a01a02f284b4ccc9640ffce0"/>
    <w:p>
      <w:pPr>
        <w:pStyle w:val="Heading2"/>
      </w:pPr>
      <w:r>
        <w:t xml:space="preserve">Professional Experience in Myanmar's Tech Ecosystem</w:t>
      </w:r>
    </w:p>
    <w:p>
      <w:pPr>
        <w:pStyle w:val="FirstParagraph"/>
      </w:pPr>
      <w:r>
        <w:t xml:space="preserve">As a Software Engineer at Sarpay Beikman, Yangon's leading digital agency, I've engineered scalable solutions for clients including the Ministry of Health and local e-commerce platforms. One pivotal project involved migrating Myanmar's first national healthcare records system to AWS—a task requiring meticulous attention to data sovereignty under Myanmar's evolving digital regulations. This experience cemented my understanding of how technical decisions must align with national contexts. I also mentored 15 junior developers through the Yangon Tech Hub's apprenticeship program, fostering the next generation of Computer Engineers in a city where tech talent is scarce but urgently needed.</w:t>
      </w:r>
    </w:p>
    <w:bookmarkEnd w:id="21"/>
    <w:bookmarkStart w:id="22" w:name="X5c7bc1c63135f54c0ce6be65527c54d4a4670f1"/>
    <w:p>
      <w:pPr>
        <w:pStyle w:val="Heading2"/>
      </w:pPr>
      <w:r>
        <w:t xml:space="preserve">Myanmar Yangon as a Catalyst for Innovation</w:t>
      </w:r>
    </w:p>
    <w:p>
      <w:pPr>
        <w:pStyle w:val="FirstParagraph"/>
      </w:pPr>
      <w:r>
        <w:t xml:space="preserve">Yangon's transformation from a traditional trading hub to Southeast Asia's emerging tech frontier is what fuels my professional mission. Witnessing Yangon's digital infrastructure evolve—from the first 4G rollout in downtown districts to today's burgeoning fintech startups—has shown me that Myanmar isn't just adopting technology; we're redefining it for resource-constrained environments. As a Computer Engineer, I'm committed to this narrative shift. My work on optimizing payment gateways for Myanmar's unbanked population (using USSD and SMS protocols alongside app-based solutions) directly addresses the 72% mobile penetration rate but 40% banking exclusion rate documented by the Central Bank of Myanmar in 2023. This isn't theoretical—it's about making technology work for real people in Yangon's neighborhoods.</w:t>
      </w:r>
    </w:p>
    <w:bookmarkEnd w:id="22"/>
    <w:bookmarkStart w:id="23" w:name="X16490adc0d07413e34293b9e901295da02a2160"/>
    <w:p>
      <w:pPr>
        <w:pStyle w:val="Heading2"/>
      </w:pPr>
      <w:r>
        <w:t xml:space="preserve">Addressing Local Challenges with Global Standards</w:t>
      </w:r>
    </w:p>
    <w:p>
      <w:pPr>
        <w:pStyle w:val="FirstParagraph"/>
      </w:pPr>
      <w:r>
        <w:t xml:space="preserve">In Myanmar Yangon, technology must balance innovation with practicality. When developing the "Yadana" logistics platform for cross-border trade (connecting Yangon Port to Thai and Indian markets), I prioritized offline functionality due to unreliable internet in industrial zones—incorporating local knowledge of Yangon's traffic patterns and port operations. This required deep collaboration with field engineers, demonstrating that effective Computer Engineering transcends code: it demands cultural fluency. My certification in Google Cloud Professional Data Engineer further enables me to deploy machine learning models for flood prediction using historical data from Yangon's river systems—a project proposed to the Department of Disaster Management last year.</w:t>
      </w:r>
    </w:p>
    <w:bookmarkEnd w:id="23"/>
    <w:bookmarkStart w:id="24" w:name="vision-for-myanmars-digital-future"/>
    <w:p>
      <w:pPr>
        <w:pStyle w:val="Heading2"/>
      </w:pPr>
      <w:r>
        <w:t xml:space="preserve">Vision for Myanmar's Digital Future</w:t>
      </w:r>
    </w:p>
    <w:p>
      <w:pPr>
        <w:pStyle w:val="FirstParagraph"/>
      </w:pPr>
      <w:r>
        <w:t xml:space="preserve">I envision a Yangon where technology bridges opportunity gaps—not just for urban professionals, but for all citizens. As a Computer Engineer, I will advocate for ethical AI frameworks tailored to Myanmar's social fabric, ensuring that automation enhances human potential rather than displacing it. My goal is to co-found a Yangon-based tech incubator focused on solutions for agriculture and healthcare, leveraging my network at the Myanmar IT Association. This aligns with the government's "Digital Myanmar 2030" initiative and addresses critical gaps like the 58% rural internet access rate (World Bank, 2024).</w:t>
      </w:r>
    </w:p>
    <w:bookmarkEnd w:id="24"/>
    <w:bookmarkStart w:id="25" w:name="why-i-am-uniquely-positioned"/>
    <w:p>
      <w:pPr>
        <w:pStyle w:val="Heading2"/>
      </w:pPr>
      <w:r>
        <w:t xml:space="preserve">Why I Am Uniquely Positioned</w:t>
      </w:r>
    </w:p>
    <w:p>
      <w:pPr>
        <w:pStyle w:val="FirstParagraph"/>
      </w:pPr>
      <w:r>
        <w:t xml:space="preserve">What distinguishes my application isn't merely technical skill—it's the lived experience of being a Yangon-born Computer Engineer. I speak Burmese fluently and understand regional nuances that foreign consultants overlook, such as how mobile money adoption differs between Yangon's Sanchaung district and rural Ayeyarwady regions. My personal journey—from building my first website at 14 in a Yangon internet café to contributing to national tech policy discussions—has instilled resilience in resource-limited environments. This isn't just a job; it's a homecoming for someone who believes Myanmar Yangon deserves world-class engineering talent that understands its heartbeat.</w:t>
      </w:r>
    </w:p>
    <w:bookmarkEnd w:id="25"/>
    <w:bookmarkStart w:id="26" w:name="conclusion-commitment-to-community"/>
    <w:p>
      <w:pPr>
        <w:pStyle w:val="Heading2"/>
      </w:pPr>
      <w:r>
        <w:t xml:space="preserve">Conclusion: Commitment to Community</w:t>
      </w:r>
    </w:p>
    <w:p>
      <w:pPr>
        <w:pStyle w:val="FirstParagraph"/>
      </w:pPr>
      <w:r>
        <w:t xml:space="preserve">In this Personal Statement, I reaffirm my dedication to advancing Computer Engineering in Myanmar Yangon as both a technical discipline and a force for equitable growth. Every line of code I write, every system I design, must serve the communities that shape our city—where street vendors use digital payment apps near Shwedagon Pagoda, and students access online education through Yangon's expanding fiber networks. I'm not seeking to export Western tech models; I'm committed to building solutions that grow from Yangon's soil. With my technical acumen, local insight, and passion for transformative engineering, I am ready to contribute meaningfully to Myanmar's digital renaissance—starting right here in Yangon.</w:t>
      </w:r>
    </w:p>
    <w:p>
      <w:pPr>
        <w:pStyle w:val="BodyText"/>
      </w:pPr>
      <w:r>
        <w:t xml:space="preserve">"Technology in Myanmar must work for the people of Yangon, not just by them." — This guiding principle shapes every aspect of my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Yangon, Myanmar</dc:title>
  <dc:creator/>
  <dc:language>en</dc:language>
  <cp:keywords/>
  <dcterms:created xsi:type="dcterms:W3CDTF">2026-06-21T05:50:56Z</dcterms:created>
  <dcterms:modified xsi:type="dcterms:W3CDTF">2026-06-21T05:50:56Z</dcterms:modified>
</cp:coreProperties>
</file>

<file path=docProps/custom.xml><?xml version="1.0" encoding="utf-8"?>
<Properties xmlns="http://schemas.openxmlformats.org/officeDocument/2006/custom-properties" xmlns:vt="http://schemas.openxmlformats.org/officeDocument/2006/docPropsVTypes"/>
</file>