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86666ca0f5f28f088c30944444d0ff8b3402df"/>
    <w:p>
      <w:pPr>
        <w:pStyle w:val="Heading1"/>
      </w:pPr>
      <w:r>
        <w:t xml:space="preserve">Personal Statement: Pursuing Excellence as a Computer Engineer in South Korea Seoul</w:t>
      </w:r>
    </w:p>
    <w:p>
      <w:pPr>
        <w:pStyle w:val="FirstParagraph"/>
      </w:pPr>
      <w:r>
        <w:t xml:space="preserve">As I reflect on my academic journey and professional aspirations, I am compelled to articulate a clear vision for my future as a Computer Engineer within the dynamic technological ecosystem of South Korea, specifically in the heart of innovation—Seoul. This</w:t>
      </w:r>
      <w:r>
        <w:t xml:space="preserve"> </w:t>
      </w:r>
      <w:r>
        <w:rPr>
          <w:iCs/>
          <w:i/>
        </w:rPr>
        <w:t xml:space="preserve">Personal Statement</w:t>
      </w:r>
      <w:r>
        <w:t xml:space="preserve"> </w:t>
      </w:r>
      <w:r>
        <w:t xml:space="preserve">encapsulates not merely my technical competencies but also my deep commitment to contributing meaningfully to one of the world’s most advanced technology landscapes. My decision to pursue opportunities in</w:t>
      </w:r>
      <w:r>
        <w:t xml:space="preserve"> </w:t>
      </w:r>
      <w:r>
        <w:rPr>
          <w:bCs/>
          <w:b/>
        </w:rPr>
        <w:t xml:space="preserve">South Korea Seoul</w:t>
      </w:r>
      <w:r>
        <w:t xml:space="preserve"> </w:t>
      </w:r>
      <w:r>
        <w:t xml:space="preserve">stems from a profound appreciation for its unparalleled fusion of cutting-edge engineering, cultural sophistication, and visionary leadership in global tech sectors.</w:t>
      </w:r>
    </w:p>
    <w:p>
      <w:pPr>
        <w:pStyle w:val="BodyText"/>
      </w:pPr>
      <w:r>
        <w:t xml:space="preserve">I graduated with honors from [Your University] with a Bachelor’s degree in Computer Engineering, where I specialized in artificial intelligence and embedded systems. My capstone project—developing an energy-efficient IoT framework for smart city infrastructure—was recognized by our department as one of the top three innovations of my cohort. This experience solidified my belief that technology must serve humanity’s evolving needs with both precision and purpose. However, it was during a semester abroad in East Asia that I first encountered South Korea’s technological prowess firsthand. Visiting Seoul’s Gangnam District, I witnessed how seamlessly technologies like 5G, AI-driven healthcare systems, and autonomous public transport integrate into daily life—transforming theoretical concepts into tangible societal benefits. This immersion ignited my resolve to become part of Seoul’s engineering vanguard.</w:t>
      </w:r>
    </w:p>
    <w:p>
      <w:pPr>
        <w:pStyle w:val="BodyText"/>
      </w:pPr>
      <w:r>
        <w:t xml:space="preserve">South Korea stands as a global beacon for technological innovation, with Seoul consistently ranked among the world’s top smart cities. Companies like Samsung Electronics, LG, and Naver are not just corporate giants; they are catalysts driving the nation’s 2030 AI Strategy and semiconductor dominance. My academic focus on machine learning algorithms directly aligns with these industry priorities. For instance, I developed a lightweight neural network model optimized for low-power edge devices—a solution that could enhance applications in Seoul’s smart traffic management systems or wearable health tech ecosystems. Furthermore, I’ve actively followed initiatives such as the Government’s National AI Strategy and KAIST’s AI Campus expansion, understanding that true progress requires collaboration between academia, industry, and policy. As a</w:t>
      </w:r>
      <w:r>
        <w:t xml:space="preserve"> </w:t>
      </w:r>
      <w:r>
        <w:rPr>
          <w:iCs/>
          <w:i/>
        </w:rPr>
        <w:t xml:space="preserve">Computer Engineer</w:t>
      </w:r>
      <w:r>
        <w:t xml:space="preserve">, I am not merely seeking employment; I am seeking to become a nexus within this ecosystem.</w:t>
      </w:r>
    </w:p>
    <w:p>
      <w:pPr>
        <w:pStyle w:val="BodyText"/>
      </w:pPr>
      <w:r>
        <w:t xml:space="preserve">Cultural adaptability is equally vital for success in South Korea’s workplace. I have dedicated significant effort to mastering Korean language fundamentals (TOPIK Level 3) and studying Korean business etiquette, including the importance of *jeong* (deep interpersonal bonds) and hierarchical communication protocols. During my time interning with a multinational tech firm in Singapore, I collaborated with Korean colleagues on a cross-border project, which taught me the value of meticulous documentation and respect for team consensus—a practice deeply embedded in Korean corporate culture. I recognize that technical excellence alone is insufficient; it must be delivered with humility, patience, and an understanding of local context. Seoul’s tech scene thrives on this synergy between global standards and cultural nuance. My goal is to contribute not just as a skilled engineer but as a culturally intelligent team member who can bridge international perspectives within South Korea’s innovation corridors.</w:t>
      </w:r>
    </w:p>
    <w:p>
      <w:pPr>
        <w:pStyle w:val="BodyText"/>
      </w:pPr>
      <w:r>
        <w:t xml:space="preserve">My long-term vision extends beyond individual projects to shaping Seoul’s future technological identity. I am particularly inspired by the city’s ambitious "Seoul Smart City 2030" initiative, which aims to integrate AI and big data into every facet of urban living—from waste management to personalized public services. As a</w:t>
      </w:r>
      <w:r>
        <w:t xml:space="preserve"> </w:t>
      </w:r>
      <w:r>
        <w:rPr>
          <w:iCs/>
          <w:i/>
        </w:rPr>
        <w:t xml:space="preserve">Computer Engineer</w:t>
      </w:r>
      <w:r>
        <w:t xml:space="preserve">, I envision developing scalable solutions that prioritize accessibility and sustainability, such as an open-source platform for optimizing renewable energy distribution in Seoul’s dense residential zones. This aligns with South Korea’s broader commitment to carbon neutrality by 2050, where technology serves as the backbone of environmental stewardship. I am eager to learn from industry leaders at institutions like the Korean Advanced Institute of Science and Technology (KAIST), where groundbreaking research on quantum computing and next-gen semiconductors is reshaping global standards.</w:t>
      </w:r>
    </w:p>
    <w:p>
      <w:pPr>
        <w:pStyle w:val="BodyText"/>
      </w:pPr>
      <w:r>
        <w:t xml:space="preserve">What sets South Korea apart is its unique ability to balance rapid technological acceleration with societal harmony—a philosophy I embrace wholeheartedly. While Silicon Valley champions disruption, Seoul demonstrates how technology can elevate quality of life without compromising community values. This ethos resonates with my own engineering philosophy: every line of code should serve a human purpose, every algorithm should promote equity. My technical journey has been guided by this principle, from optimizing mobile app performance for rural communities in India during volunteer work to designing intuitive UIs for elderly users in my home country. In Seoul, I see a city where such values are institutionalized through policy and practice—a rare convergence that makes it the ideal environment to grow as a</w:t>
      </w:r>
      <w:r>
        <w:t xml:space="preserve"> </w:t>
      </w:r>
      <w:r>
        <w:rPr>
          <w:iCs/>
          <w:i/>
        </w:rPr>
        <w:t xml:space="preserve">Computer Engineer</w:t>
      </w:r>
      <w:r>
        <w:t xml:space="preserve">.</w:t>
      </w:r>
    </w:p>
    <w:p>
      <w:pPr>
        <w:pStyle w:val="BodyText"/>
      </w:pPr>
      <w:r>
        <w:t xml:space="preserve">As I prepare to apply for advanced studies and professional roles within South Korea’s Seoul tech corridor, I am acutely aware of the opportunities this city offers to shape tomorrow’s technology. My academic rigor, cultural preparedness, and unwavering focus on human-centered innovation position me to contribute immediately to projects driving Seoul’s next wave of digital transformation. I do not seek merely a career in</w:t>
      </w:r>
      <w:r>
        <w:t xml:space="preserve"> </w:t>
      </w:r>
      <w:r>
        <w:rPr>
          <w:bCs/>
          <w:b/>
        </w:rPr>
        <w:t xml:space="preserve">South Korea Seoul</w:t>
      </w:r>
      <w:r>
        <w:t xml:space="preserve">; I seek a purposeful partnership with its engineering community to build technologies that reflect the city’s brilliance and humanity. This</w:t>
      </w:r>
      <w:r>
        <w:t xml:space="preserve"> </w:t>
      </w:r>
      <w:r>
        <w:rPr>
          <w:iCs/>
          <w:i/>
        </w:rPr>
        <w:t xml:space="preserve">Personal Statement</w:t>
      </w:r>
      <w:r>
        <w:t xml:space="preserve"> </w:t>
      </w:r>
      <w:r>
        <w:t xml:space="preserve">is more than an introduction—it is a pledge to invest my skills, passion, and lifelong dedication into the future of technology in one of the world’s most inspiring urban laboratories: Seoul.</w:t>
      </w:r>
    </w:p>
    <w:p>
      <w:pPr>
        <w:pStyle w:val="BodyText"/>
      </w:pPr>
      <w:r>
        <w:t xml:space="preserve">Thank you for considering my application. I eagerly anticipate the opportunity to contribute to South Korea’s legacy as a global leader in technology, innovation, and human progress through my work as a Computer Engineer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Opportunity in South Korea Seoul</dc:title>
  <dc:creator/>
  <dc:language>en</dc:language>
  <cp:keywords/>
  <dcterms:created xsi:type="dcterms:W3CDTF">2026-07-14T23:49:34Z</dcterms:created>
  <dcterms:modified xsi:type="dcterms:W3CDTF">2026-07-14T23:49:34Z</dcterms:modified>
</cp:coreProperties>
</file>

<file path=docProps/custom.xml><?xml version="1.0" encoding="utf-8"?>
<Properties xmlns="http://schemas.openxmlformats.org/officeDocument/2006/custom-properties" xmlns:vt="http://schemas.openxmlformats.org/officeDocument/2006/docPropsVTypes"/>
</file>