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Spain</w:t>
      </w:r>
      <w:r>
        <w:t xml:space="preserve"> </w:t>
      </w:r>
      <w:r>
        <w:t xml:space="preserve">Barcelona</w:t>
      </w:r>
    </w:p>
    <w:bookmarkStart w:id="20" w:name="Xd92de295747e9716b200c8f21ffe178b1ff5851"/>
    <w:p>
      <w:pPr>
        <w:pStyle w:val="Heading1"/>
      </w:pPr>
      <w:r>
        <w:t xml:space="preserve">Personal Statement for Computer Engineering Career in Barcelona, Spain</w:t>
      </w:r>
    </w:p>
    <w:p>
      <w:pPr>
        <w:pStyle w:val="FirstParagraph"/>
      </w:pPr>
      <w:r>
        <w:t xml:space="preserve">As I reflect on my academic journey and professional aspirations, I find myself uniquely positioned to contribute to the vibrant technological landscape of Barcelona, Spain. This</w:t>
      </w:r>
      <w:r>
        <w:t xml:space="preserve"> </w:t>
      </w:r>
      <w:r>
        <w:rPr>
          <w:bCs/>
          <w:b/>
        </w:rPr>
        <w:t xml:space="preserve">Personal Statement</w:t>
      </w:r>
      <w:r>
        <w:t xml:space="preserve"> </w:t>
      </w:r>
      <w:r>
        <w:t xml:space="preserve">articulates my commitment to excellence in computer engineering and my deep-seated desire to immerse myself within the dynamic ecosystem of one of Europe’s most innovative cities. My path has been meticulously shaped by a passion for technology that resonates with Barcelona’s identity as a global hub for digital transformation, making Spain Barcelona not just a location but a natural convergence point for my career.</w:t>
      </w:r>
    </w:p>
    <w:p>
      <w:pPr>
        <w:pStyle w:val="BodyText"/>
      </w:pPr>
      <w:r>
        <w:t xml:space="preserve">My foundation in computer engineering was rigorously built during my undergraduate studies at the Universitat Politècnica de Catalunya (UPC), one of Spain’s most prestigious institutions located in Barcelona. The curriculum immersed me in core disciplines—algorithms, distributed systems, artificial intelligence, and cybersecurity—with a strong emphasis on real-world application. Courses like "Advanced Software Engineering" and "Cloud Infrastructure Design" required collaborative projects that mirrored the challenges faced by Barcelona-based tech firms. For instance, developing a scalable recommendation engine for an e-commerce platform during my final year project directly engaged with local business needs, fostering an understanding of how technology serves both community and commerce within Spain’s economic context. This academic grounding aligns precisely with the technical demands of</w:t>
      </w:r>
      <w:r>
        <w:t xml:space="preserve"> </w:t>
      </w:r>
      <w:r>
        <w:rPr>
          <w:bCs/>
          <w:b/>
        </w:rPr>
        <w:t xml:space="preserve">Computer Engineer</w:t>
      </w:r>
      <w:r>
        <w:t xml:space="preserve"> </w:t>
      </w:r>
      <w:r>
        <w:t xml:space="preserve">roles in Barcelona, where innovation is measured by tangible impact.</w:t>
      </w:r>
    </w:p>
    <w:p>
      <w:pPr>
        <w:pStyle w:val="BodyText"/>
      </w:pPr>
      <w:r>
        <w:t xml:space="preserve">What truly distinguishes my approach is my active engagement with Barcelona’s tech community beyond academia. I volunteered with "Barcelona Activa," Spain’s leading innovation agency, assisting startups at their Innovation Hub in the 22@ district—a symbol of the city’s commitment to digital urban development. There, I contributed to a project optimizing IoT sensors for waste management systems, helping municipal partners reduce operational costs by 18% while enhancing environmental sustainability. This experience taught me how</w:t>
      </w:r>
      <w:r>
        <w:t xml:space="preserve"> </w:t>
      </w:r>
      <w:r>
        <w:rPr>
          <w:bCs/>
          <w:b/>
        </w:rPr>
        <w:t xml:space="preserve">Computer Engineer</w:t>
      </w:r>
      <w:r>
        <w:t xml:space="preserve"> </w:t>
      </w:r>
      <w:r>
        <w:t xml:space="preserve">solutions must harmonize with local regulations and cultural priorities—something I deeply respect in Spain’s approach to technology governance. Additionally, I attended meetups hosted by Barcelonatech and DevOps Barcelona, where discussions about Barcelona’s smart city initiatives (like the "Barcelona Smart City Platform") reinforced my belief that engineering excellence must serve societal progress.</w:t>
      </w:r>
    </w:p>
    <w:p>
      <w:pPr>
        <w:pStyle w:val="BodyText"/>
      </w:pPr>
      <w:r>
        <w:t xml:space="preserve">My technical skills are complemented by a profound appreciation for Spain’s cultural and professional ethos. In Spain, particularly in Catalonia, work is viewed not merely as a task but as part of a larger social fabric. I’ve honed my ability to collaborate across diverse teams—whether working with French developers on an EU-funded blockchain project or mentoring junior engineers at a Barcelona-based fintech firm during an internship. This adaptability stems from my respect for Spanish communication styles: direct yet respectful, valuing consensus without sacrificing urgency. For example, when troubleshooting a critical server outage at the startup, I prioritized clear documentation (aligned with Spain’s emphasis on meticulous processes) and coordinated solution paths with colleagues in Spanish to ensure seamless cross-functional execution.</w:t>
      </w:r>
    </w:p>
    <w:p>
      <w:pPr>
        <w:pStyle w:val="BodyText"/>
      </w:pPr>
      <w:r>
        <w:t xml:space="preserve">Barcelona’s status as a magnet for global tech talent is undeniable. It hosts headquarters of giants like Telefónica and attracts unicorns such as Glovo, while nurturing homegrown innovators through initiatives like the Barcelona Digital Talent program. What excites me most is how the city bridges tradition and disruption—preserving its cultural heritage while pioneering in AI, sustainable tech, and 5G. As a</w:t>
      </w:r>
      <w:r>
        <w:t xml:space="preserve"> </w:t>
      </w:r>
      <w:r>
        <w:rPr>
          <w:bCs/>
          <w:b/>
        </w:rPr>
        <w:t xml:space="preserve">Computer Engineer</w:t>
      </w:r>
      <w:r>
        <w:t xml:space="preserve">, I aim to contribute to this duality: developing solutions that respect Spain’s human-centric values while driving technological advancement. My long-term vision includes working on projects like Barcelona’s "Digital Innovation Hub" or collaborating with the Barcelona Supercomputing Center on energy-efficient computing—efforts that exemplify how technology serves people, not just profits.</w:t>
      </w:r>
    </w:p>
    <w:p>
      <w:pPr>
        <w:pStyle w:val="BodyText"/>
      </w:pPr>
      <w:r>
        <w:t xml:space="preserve">My readiness for Barcelona extends beyond technical competence. I’ve immersed myself in Catalan culture: I completed a beginner’s course in Catalan at the Institut Ramon Llull (a local institution), recognizing that language fluency fosters deeper integration within the community. This commitment mirrors Spain’s broader ethos of valuing cultural nuance—a quality increasingly vital for tech roles where understanding user needs transcends geographical borders. Furthermore, I’ve studied Spain’s digital strategy, "Spain 2030," which prioritizes ethical AI and inclusive access to technology; my work on privacy-preserving data analytics during university directly supports this national vision.</w:t>
      </w:r>
    </w:p>
    <w:p>
      <w:pPr>
        <w:pStyle w:val="BodyText"/>
      </w:pPr>
      <w:r>
        <w:t xml:space="preserve">Why Barcelona? It is not merely a city but a living laboratory for the future of computer engineering. Its fusion of Mediterranean warmth, entrepreneurial spirit, and cutting-edge infrastructure creates an environment where innovation thrives organically. For me, Spain Barcelona represents the ideal stage to evolve from an academic to a professional engineer who delivers value within a framework that prioritizes both progress and people. I am eager to bring my skills in cloud architecture (AWS/Azure), Python/Java development, and agile project management to your organization, while learning from Barcelona’s ecosystem of pioneers.</w:t>
      </w:r>
    </w:p>
    <w:p>
      <w:pPr>
        <w:pStyle w:val="BodyText"/>
      </w:pPr>
      <w:r>
        <w:t xml:space="preserve">This</w:t>
      </w:r>
      <w:r>
        <w:t xml:space="preserve"> </w:t>
      </w:r>
      <w:r>
        <w:rPr>
          <w:bCs/>
          <w:b/>
        </w:rPr>
        <w:t xml:space="preserve">Personal Statement</w:t>
      </w:r>
      <w:r>
        <w:t xml:space="preserve"> </w:t>
      </w:r>
      <w:r>
        <w:t xml:space="preserve">is more than an application—it is a declaration of intent. I am prepared to contribute immediately to the technological evolution of Spain Barcelona as a dedicated</w:t>
      </w:r>
      <w:r>
        <w:t xml:space="preserve"> </w:t>
      </w:r>
      <w:r>
        <w:rPr>
          <w:bCs/>
          <w:b/>
        </w:rPr>
        <w:t xml:space="preserve">Computer Engineer</w:t>
      </w:r>
      <w:r>
        <w:t xml:space="preserve">. My journey has led me here, and I am confident that my technical acumen, cultural sensitivity, and passion for Barcelona’s unique digital mission align seamlessly with your team’s objectives. Let us build the future—together—within this extraordinary city where technology meets humanity.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Spain Barcelona</dc:title>
  <dc:creator/>
  <dc:language>en</dc:language>
  <cp:keywords/>
  <dcterms:created xsi:type="dcterms:W3CDTF">2026-06-23T05:22:47Z</dcterms:created>
  <dcterms:modified xsi:type="dcterms:W3CDTF">2026-06-23T05:22:47Z</dcterms:modified>
</cp:coreProperties>
</file>

<file path=docProps/custom.xml><?xml version="1.0" encoding="utf-8"?>
<Properties xmlns="http://schemas.openxmlformats.org/officeDocument/2006/custom-properties" xmlns:vt="http://schemas.openxmlformats.org/officeDocument/2006/docPropsVTypes"/>
</file>