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Career</w:t>
      </w:r>
      <w:r>
        <w:t xml:space="preserve"> </w:t>
      </w:r>
      <w:r>
        <w:t xml:space="preserve">Aspirations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422f434d1fe896409b6d35bb8cad7151e275442"/>
    <w:p>
      <w:pPr>
        <w:pStyle w:val="Heading1"/>
      </w:pPr>
      <w:r>
        <w:t xml:space="preserve">Personal Statement for Computer Engineer Position in United States Houston</w:t>
      </w:r>
    </w:p>
    <w:p>
      <w:pPr>
        <w:pStyle w:val="FirstParagraph"/>
      </w:pPr>
      <w:r>
        <w:t xml:space="preserve">As I reflect on my journey toward becoming a Computer Engineer, I recognize that Houston, Texas represents the perfect convergence of technological innovation and real-world application where my skills can make meaningful contributions to the United States' evolving digital landscape. This Personal Statement articulates my academic foundation, professional experiences, and unwavering commitment to advancing technology within the dynamic ecosystem of United States Houston.</w:t>
      </w:r>
    </w:p>
    <w:bookmarkStart w:id="20" w:name="X2c9fd6857bd00f79dad195fc0300489fdd7a840"/>
    <w:p>
      <w:pPr>
        <w:pStyle w:val="Heading2"/>
      </w:pPr>
      <w:r>
        <w:t xml:space="preserve">Academic Foundation and Technical Expertise</w:t>
      </w:r>
    </w:p>
    <w:p>
      <w:pPr>
        <w:pStyle w:val="FirstParagraph"/>
      </w:pPr>
      <w:r>
        <w:t xml:space="preserve">My undergraduate studies in Computer Engineering at the University of Houston provided me with rigorous theoretical knowledge combined with hands-on application—precisely what the United States Houston tech community demands. Courses such as Advanced Algorithms, Distributed Systems, and Embedded Systems Development formed the bedrock of my technical proficiency. I particularly excelled in capstone projects where I designed a low-power sensor network for environmental monitoring that reduced data transmission costs by 37%—a solution directly applicable to Houston's energy sector challenges.</w:t>
      </w:r>
    </w:p>
    <w:p>
      <w:pPr>
        <w:pStyle w:val="BodyText"/>
      </w:pPr>
      <w:r>
        <w:t xml:space="preserve">Beyond coursework, I immersed myself in research at the UH Center for Advanced Computing and Technology, collaborating on a machine learning project that optimized predictive maintenance for oil rig equipment. This experience revealed how computer engineering intersects with Houston's industrial backbone. Working alongside faculty who understood both academic rigor and industry needs, I developed solutions that balanced computational efficiency with real-world operational constraints—skills essential for thriving in United States Houston's technology-driven economy.</w:t>
      </w:r>
    </w:p>
    <w:bookmarkEnd w:id="20"/>
    <w:bookmarkStart w:id="21" w:name="X55fa4f6c86a20698b1c96fdeaec91ea22257010"/>
    <w:p>
      <w:pPr>
        <w:pStyle w:val="Heading2"/>
      </w:pPr>
      <w:r>
        <w:t xml:space="preserve">Professional Experience in Houston's Innovation Ecosystem</w:t>
      </w:r>
    </w:p>
    <w:p>
      <w:pPr>
        <w:pStyle w:val="FirstParagraph"/>
      </w:pPr>
      <w:r>
        <w:t xml:space="preserve">My summer internship at Schlumberger's Houston headquarters cemented my resolve to build my career within United States Houston. As a Software Engineering Intern, I contributed to an IoT platform managing real-time data from 10,000+ field sensors across the Gulf Coast. I engineered a fault-tolerance module that increased system uptime by 22%, directly supporting energy companies navigating Houston's critical infrastructure demands. This experience taught me that as a Computer Engineer, success isn't just about writing code—it's about solving operational challenges in environments where reliability impacts entire communities.</w:t>
      </w:r>
    </w:p>
    <w:p>
      <w:pPr>
        <w:pStyle w:val="BodyText"/>
      </w:pPr>
      <w:r>
        <w:t xml:space="preserve">Following this, I joined the startup ecosystem at TechHub Houston as a full-stack developer. My team built a blockchain-based supply chain tracking system for local agricultural businesses—a solution that reduced transaction verification time from hours to seconds. This project highlighted how Computer Engineers can drive economic resilience in Houston's diverse business landscape, connecting rural suppliers with urban markets through technology. The startup environment taught me agility and customer-centric development—skills I've carried into every technical endeavor.</w:t>
      </w:r>
    </w:p>
    <w:bookmarkEnd w:id="21"/>
    <w:bookmarkStart w:id="22" w:name="Xfd571e7abd76ca8df003a73285ccedc611d5cfb"/>
    <w:p>
      <w:pPr>
        <w:pStyle w:val="Heading2"/>
      </w:pPr>
      <w:r>
        <w:t xml:space="preserve">Why Houston? The Strategic Intersection of Technology and Community</w:t>
      </w:r>
    </w:p>
    <w:p>
      <w:pPr>
        <w:pStyle w:val="FirstParagraph"/>
      </w:pPr>
      <w:r>
        <w:t xml:space="preserve">Houston is not merely my chosen workplace—it's the ideal catalyst for my growth as a Computer Engineer. Unlike coastal tech hubs, Houston uniquely blends energy, aerospace, healthcare, and logistics industries where technology creates tangible societal impact. The city's "Energy Corridor" and NASA Johnson Space Center foster collaborative innovation ecosystems where a Computer Engineer can directly contribute to projects like space exploration data analysis or smart grid optimization for the nation's largest metropolitan area.</w:t>
      </w:r>
    </w:p>
    <w:p>
      <w:pPr>
        <w:pStyle w:val="BodyText"/>
      </w:pPr>
      <w:r>
        <w:t xml:space="preserve">I've actively engaged with Houston's tech community through initiatives like Code for Houston and the Women in Tech Houston mentorship program. Volunteering at a local coding bootcamp taught me that technological advancement must be inclusive—especially in a city where digital literacy gaps affect vulnerable communities. As a Computer Engineer, I believe my work should serve all of United States Houston, not just corporate clients. This philosophy guides my technical choices: designing systems with accessibility standards and advocating for ethical AI implementation in municipal services.</w:t>
      </w:r>
    </w:p>
    <w:bookmarkEnd w:id="22"/>
    <w:bookmarkStart w:id="23" w:name="Xcb73217c5959a3a1e418628c308db001e2084a4"/>
    <w:p>
      <w:pPr>
        <w:pStyle w:val="Heading2"/>
      </w:pPr>
      <w:r>
        <w:t xml:space="preserve">Future Vision: Engineering Houston's Digital Future</w:t>
      </w:r>
    </w:p>
    <w:p>
      <w:pPr>
        <w:pStyle w:val="FirstParagraph"/>
      </w:pPr>
      <w:r>
        <w:t xml:space="preserve">My long-term vision aligns with Houston's Smart City Initiative and Texas' emerging quantum computing leadership. I aim to develop scalable AI frameworks that optimize traffic flow across the city's 6,000+ miles of roads—reducing commute times while lowering emissions in a region where transportation accounts for 45% of carbon output. Simultaneously, I plan to collaborate with the University of Houston and Rice University on research into energy-efficient computing architectures tailored for extreme climate conditions common in Texas.</w:t>
      </w:r>
    </w:p>
    <w:p>
      <w:pPr>
        <w:pStyle w:val="BodyText"/>
      </w:pPr>
      <w:r>
        <w:t xml:space="preserve">As a Computer Engineer, I recognize that Houston's growth trajectory requires infrastructure that anticipates tomorrow's challenges. My goal is to contribute to projects like the proposed Houston Digital Twin—a virtual replica of the city for urban planning—where my expertise in distributed systems and data integration would be directly applicable. This isn't just career advancement; it's about building technology that makes United States Houston more resilient, equitable, and innovative for generations.</w:t>
      </w:r>
    </w:p>
    <w:bookmarkEnd w:id="23"/>
    <w:bookmarkStart w:id="24" w:name="Xb90fa69f0adb896985cddc46704cb6e13f33b92"/>
    <w:p>
      <w:pPr>
        <w:pStyle w:val="Heading2"/>
      </w:pPr>
      <w:r>
        <w:t xml:space="preserve">Conclusion: A Commitment to Houston's Technological Legacy</w:t>
      </w:r>
    </w:p>
    <w:p>
      <w:pPr>
        <w:pStyle w:val="FirstParagraph"/>
      </w:pPr>
      <w:r>
        <w:t xml:space="preserve">My journey as a Computer Engineer has been defined by a simple principle: technology should serve humanity's greatest needs. From optimizing oil rig sensors to developing accessible civic applications, I've consistently chosen projects where my skills create measurable impact in Houston's unique context. The United States Houston community—its entrepreneurs, educators, and industry leaders—has nurtured this perspective.</w:t>
      </w:r>
    </w:p>
    <w:p>
      <w:pPr>
        <w:pStyle w:val="BodyText"/>
      </w:pPr>
      <w:r>
        <w:t xml:space="preserve">I'm not seeking a job; I'm committed to becoming an integral part of Houston's technological evolution as a dedicated Computer Engineer. I envision myself mentoring the next generation of engineers at local HBCUs and contributing to initiatives that bridge the digital divide in neighborhoods like Fifth Ward and Kashmere Gardens. In United States Houston, where innovation meets humanity, I see my life's work: building systems that don't just function well, but genuinely improve lives.</w:t>
      </w:r>
    </w:p>
    <w:p>
      <w:pPr>
        <w:pStyle w:val="BodyText"/>
      </w:pPr>
      <w:r>
        <w:t xml:space="preserve">"Houston isn't just a city on the map—it's the heartbeat of American innovation where technology meets purpose. As a Computer Engineer, I want to be part of that heartbeat."</w:t>
      </w:r>
    </w:p>
    <w:p>
      <w:pPr>
        <w:pStyle w:val="BodyText"/>
      </w:pPr>
      <w:r>
        <w:t xml:space="preserve">— [Your Name], Computer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Career Aspirations in United States Houston</dc:title>
  <dc:creator/>
  <cp:keywords/>
  <dcterms:created xsi:type="dcterms:W3CDTF">2026-07-14T07:20:12Z</dcterms:created>
  <dcterms:modified xsi:type="dcterms:W3CDTF">2026-07-14T07:20:12Z</dcterms:modified>
</cp:coreProperties>
</file>

<file path=docProps/custom.xml><?xml version="1.0" encoding="utf-8"?>
<Properties xmlns="http://schemas.openxmlformats.org/officeDocument/2006/custom-properties" xmlns:vt="http://schemas.openxmlformats.org/officeDocument/2006/docPropsVTypes"/>
</file>