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New</w:t>
      </w:r>
      <w:r>
        <w:t xml:space="preserve"> </w:t>
      </w:r>
      <w:r>
        <w:t xml:space="preserve">York</w:t>
      </w:r>
      <w:r>
        <w:t xml:space="preserve"> </w:t>
      </w:r>
      <w:r>
        <w:t xml:space="preserve">City</w:t>
      </w:r>
    </w:p>
    <w:bookmarkStart w:id="20" w:name="Xe42880e83e15550b8e6cf898f01dbe3965b6713"/>
    <w:p>
      <w:pPr>
        <w:pStyle w:val="Heading1"/>
      </w:pPr>
      <w:r>
        <w:t xml:space="preserve">Personal Statement: A Passion for Innovation in the Heart of New York City</w:t>
      </w:r>
    </w:p>
    <w:p>
      <w:pPr>
        <w:pStyle w:val="FirstParagraph"/>
      </w:pPr>
      <w:r>
        <w:t xml:space="preserve">From the moment I first debugged a faulty circuit board in my high school robotics club to the late-night coding sessions refining machine learning models for urban traffic optimization, my journey has been defined by an unwavering passion for Computer Engineering. This field is not merely a career path for me—it is the convergence of creativity, precision, and problem-solving that I believe can reshape how we live, work, and connect in one of the world’s most dynamic cities: New York City. As I prepare to apply to advanced programs and professional opportunities within the United States—specifically in New York City—I am eager to contribute my technical skills while immersing myself in a community that thrives on innovation at the intersection of technology and urban life.</w:t>
      </w:r>
    </w:p>
    <w:p>
      <w:pPr>
        <w:pStyle w:val="BodyText"/>
      </w:pPr>
      <w:r>
        <w:t xml:space="preserve">My academic foundation as a Computer Engineer was forged through rigorous coursework at [Your University], where I pursued a B.S. in Computer Engineering with honors. Courses like Advanced Algorithms, Embedded Systems Design, and Distributed Computing provided me with the theoretical backbone to understand how complex systems function at both hardware and software levels. However, it was the hands-on projects that truly ignited my passion. In my capstone project, I designed an energy-efficient IoT sensor network for smart building applications—a solution directly applicable to NYC’s ambitious sustainability goals like Local Law 97. Working with a team of three fellow engineers, we prototyped a system using Raspberry Pi and LoRaWAN technology to monitor real-time HVAC efficiency in campus buildings. This experience taught me not only the intricacies of low-level programming but also the importance of collaborative problem-solving in resource-constrained environments—skills I know are invaluable for navigating NYC’s dense urban tech landscape.</w:t>
      </w:r>
    </w:p>
    <w:p>
      <w:pPr>
        <w:pStyle w:val="BodyText"/>
      </w:pPr>
      <w:r>
        <w:t xml:space="preserve">Beyond academia, I sought opportunities to apply my skills in real-world settings that reflect New York City’s unique challenges and opportunities. Last summer, I interned at a mid-sized fintech startup in Manhattan’s Chelsea neighborhood, where I contributed to optimizing transaction processing systems for reduced latency. The fast-paced environment—where seconds can mean millions of dollars—taught me the criticality of scalable, robust engineering in high-stakes urban markets. One project involved restructuring legacy code to integrate with cloud-native tools like AWS Lambda, cutting processing time by 35%. This experience underscored how Computer Engineers are the unsung heroes behind NYC’s financial heartbeat. I also participated in the NYU Tandon Hackathon 2023, where my team developed an accessibility app for visually impaired commuters using computer vision and GPS data. The project won second place and was featured in a local tech newsletter; more importantly, it revealed how technology can directly enhance daily life for New Yorkers—a core motivation driving my career.</w:t>
      </w:r>
    </w:p>
    <w:p>
      <w:pPr>
        <w:pStyle w:val="BodyText"/>
      </w:pPr>
      <w:r>
        <w:t xml:space="preserve">What draws me specifically to the United States, and particularly New York City, is its unparalleled ecosystem of collaboration between academia, industry, and government. The city isn’t just a place—it’s a living laboratory. From Silicon Alley’s startups in Brooklyn to Google NYC’s AI research teams in Chelsea, from the public-private partnerships advancing smart city infrastructure to Columbia University’s cutting-edge robotics labs, New York offers a convergence of resources unmatched elsewhere. I am eager to learn from mentors at institutions like NYU Tandon or the City University of New York (CUNY), where faculty are pioneering work in AI ethics and urban computing—areas that align with my interest in developing technology that serves diverse communities equitably. I have also followed initiatives like NYC’s</w:t>
      </w:r>
      <w:r>
        <w:t xml:space="preserve"> </w:t>
      </w:r>
      <w:r>
        <w:rPr>
          <w:iCs/>
          <w:i/>
        </w:rPr>
        <w:t xml:space="preserve">Connected City</w:t>
      </w:r>
      <w:r>
        <w:t xml:space="preserve"> </w:t>
      </w:r>
      <w:r>
        <w:t xml:space="preserve">program, which aims to deploy citywide fiber networks and smart infrastructure, and I am inspired by how Computer Engineers can be pivotal in making these visions reality.</w:t>
      </w:r>
    </w:p>
    <w:p>
      <w:pPr>
        <w:pStyle w:val="BodyText"/>
      </w:pPr>
      <w:r>
        <w:t xml:space="preserve">My technical toolkit is built for the demands of modern engineering. I am proficient in Python, C++, and Java, with hands-on experience in cloud platforms (AWS, Azure), containerization (Docker/Kubernetes), and machine learning frameworks like TensorFlow. But beyond coding, I prioritize ethical engineering: understanding data privacy laws under New York State regulations and ensuring systems are inclusive by design. For instance, during my hackathon project, we incorporated user feedback from NYC disability advocacy groups to refine the app’s interface—a practice I will continue in any professional setting here. I believe Computer Engineers in the United States must not only build efficient systems but also champion transparency and social responsibility—especially in a city that values both innovation and equity.</w:t>
      </w:r>
    </w:p>
    <w:p>
      <w:pPr>
        <w:pStyle w:val="BodyText"/>
      </w:pPr>
      <w:r>
        <w:t xml:space="preserve">Looking ahead, my goal is clear: to become a leader in developing scalable, human-centered technology solutions for urban environments. New York City represents the ideal proving ground for this mission. The city’s constant evolution—from its subway system to its digital infrastructure—demands engineers who think beyond code to consider societal impact. I am ready to contribute my skills, learn from NYC’s brilliant minds, and help shape a future where technology enhances the lives of all New Yorkers. Whether it’s optimizing traffic flow in Queens or improving public health data systems on Staten Island, I am committed to applying my Computer Engineering expertise where it matters most.</w:t>
      </w:r>
    </w:p>
    <w:p>
      <w:pPr>
        <w:pStyle w:val="BodyText"/>
      </w:pPr>
      <w:r>
        <w:t xml:space="preserve">I am not just building systems; I am building the infrastructure for human connection in a city that never sleeps. With my academic rigor, hands-on experience, and deep commitment to New York City’s technological future, I am confident that I will thrive as a Computer Engineer within the United States’ most vibrant innovation hub.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New York City</dc:title>
  <dc:creator/>
  <dc:language>en</dc:language>
  <cp:keywords/>
  <dcterms:created xsi:type="dcterms:W3CDTF">2026-07-23T00:08:28Z</dcterms:created>
  <dcterms:modified xsi:type="dcterms:W3CDTF">2026-07-23T00:08:28Z</dcterms:modified>
</cp:coreProperties>
</file>

<file path=docProps/custom.xml><?xml version="1.0" encoding="utf-8"?>
<Properties xmlns="http://schemas.openxmlformats.org/officeDocument/2006/custom-properties" xmlns:vt="http://schemas.openxmlformats.org/officeDocument/2006/docPropsVTypes"/>
</file>