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0756ed8c86682b9675e27fe3620bc2bd772644"/>
    <w:p>
      <w:pPr>
        <w:pStyle w:val="Heading1"/>
      </w:pPr>
      <w:r>
        <w:t xml:space="preserve">Personal Statement for Computer Engineer Position in Ho Chi Minh City</w:t>
      </w:r>
    </w:p>
    <w:p>
      <w:pPr>
        <w:pStyle w:val="FirstParagraph"/>
      </w:pPr>
      <w:r>
        <w:t xml:space="preserve">As a dedicated Computer Engineer with a profound commitment to driving technological innovation within Vietnam’s most dynamic urban center, I am excited to present this personal statement outlining my academic foundation, technical expertise, and unwavering passion for contributing to the digital transformation of Ho Chi Minh City (HCMC). Having witnessed firsthand the city’s remarkable evolution from a bustling commercial hub into Southeast Asia’s burgeoning tech capital, I have chosen to channel my skills toward solving real-world challenges specific to HCMC’s unique ecosystem. My journey has been shaped by a deep understanding that technology is not merely about code—it is about empowering communities, optimizing infrastructure, and fostering inclusive growth in Vietnam's economic heartland.</w:t>
      </w:r>
    </w:p>
    <w:p>
      <w:pPr>
        <w:pStyle w:val="BodyText"/>
      </w:pPr>
      <w:r>
        <w:t xml:space="preserve">My academic path at the University of Information Technology (UIT) in Ho Chi Minh City provided me with a robust foundation in software engineering, data structures, and artificial intelligence. Courses such as "Distributed Systems for Urban Applications" and "Machine Learning for Smart Cities" were pivotal in aligning my technical education with HCMC’s developmental priorities. During my final year project, I collaborated with local startups to develop a traffic prediction model using real-time data from HCMC’s public transit network. This project didn’t just earn academic recognition; it directly addressed the city’s daily struggle with congestion, reducing estimated commute times for over 200 daily users during a pilot phase at Saigon Riverside Park. Such experiences solidified my belief that as a Computer Engineer in Vietnam, I must prioritize solutions that resonate with local contexts—whether optimizing e-commerce logistics for HCMC’s booming Mua sắm trực tuyến (online shopping) sector or building resilient systems for the city’s flood-prone districts.</w:t>
      </w:r>
    </w:p>
    <w:p>
      <w:pPr>
        <w:pStyle w:val="BodyText"/>
      </w:pPr>
      <w:r>
        <w:t xml:space="preserve">Beyond academia, I have actively engaged with HCMC’s tech community. I volunteered as a mentor for "Code for Saigon," a non-profit initiative training underprivileged youth in coding skills at the Ho Chi Minh City Youth Union center. By designing curriculum modules focused on mobile app development for local businesses, I helped 50+ students create solutions like an agricultural market platform connecting Mekong Delta farmers directly to HCMC consumers—a project that later received support from the city’s Department of Science and Technology. This work underscored my conviction that ethical technology must serve all citizens, especially in rapidly urbanizing areas where digital divides can exacerbate inequality. My professional internships at FPT Software’s HCMC campus further honed my ability to collaborate across teams while navigating Vietnam’s evolving tech regulations, including GDPR-compliant data handling for clients operating in Southeast Asia.</w:t>
      </w:r>
    </w:p>
    <w:p>
      <w:pPr>
        <w:pStyle w:val="BodyText"/>
      </w:pPr>
      <w:r>
        <w:t xml:space="preserve">Technical proficiency is central to my identity as a Computer Engineer, but I leverage it through a uniquely HCMC lens. My expertise spans full-stack development (Python/Django, React), cloud infrastructure (AWS), and AI-driven analytics—skills I’ve applied to projects like optimizing the backend for "HCMC Green Spaces," an app promoting public park usage across the city. Crucially, I understand that HCMC’s tech landscape thrives on agility and cultural nuance. For instance, when building a payment integration system for a local e-wallet partner, I prioritized seamless compatibility with ViettelPay and MoMo—Vietnam’s dominant mobile payment platforms—over generic international solutions. This approach ensured 95% user adoption within the first month, proving that localization is non-negotiable in Vietnam’s digital economy.</w:t>
      </w:r>
    </w:p>
    <w:p>
      <w:pPr>
        <w:pStyle w:val="BodyText"/>
      </w:pPr>
      <w:r>
        <w:t xml:space="preserve">What distinguishes my approach is my commitment to long-term impact in Ho Chi Minh City. I am not merely seeking employment; I aim to become an integral part of HCMC’s vision for a "Smart City" by 2030, as outlined in the city’s official Digital Transformation Strategy. This means collaborating with institutions like the HCMC University of Science and Technology (HUS) on research into AI for waste management or supporting startups at Saigon Hi-Tech Park through technical workshops. I also advocate for sustainable tech practices—such as energy-efficient algorithms to reduce data center footprints in a city where power infrastructure strains during monsoon seasons.</w:t>
      </w:r>
    </w:p>
    <w:p>
      <w:pPr>
        <w:pStyle w:val="BodyText"/>
      </w:pPr>
      <w:r>
        <w:t xml:space="preserve">My career aspirations are intrinsically tied to Vietnam’s future. As a Computer Engineer, I envision leading projects that bridge HCMC’s traditional industries with digital innovation—like developing IoT systems for the city’s port logistics or creating accessible health-tech solutions for elderly residents in District 5. I am equally passionate about mentoring the next generation of Vietnamese engineers, ensuring our talent pool remains competitive globally while staying rooted in local needs. In a region where startups like VNG and MoMo are redefining digital services, HCMC offers the perfect ecosystem to turn vision into reality.</w:t>
      </w:r>
    </w:p>
    <w:p>
      <w:pPr>
        <w:pStyle w:val="BodyText"/>
      </w:pPr>
      <w:r>
        <w:t xml:space="preserve">Ho Chi Minh City is more than my workplace—it is my home, my laboratory, and my inspiration. The city’s vibrant energy, from the coffee shops of District 1 where I brainstorm with fellow developers to the tech meetups at Vietnam National University HCMC campus, fuels my dedication. I have chosen to invest in this community because I believe technology should reflect its people: diverse, adaptive, and forward-looking. As a Computer Engineer committed to Vietnam’s growth, I am ready to contribute not just code, but meaningful solutions that make HCMC a global model for inclusive urban innovation.</w:t>
      </w:r>
    </w:p>
    <w:p>
      <w:pPr>
        <w:pStyle w:val="BodyText"/>
      </w:pPr>
      <w:r>
        <w:t xml:space="preserve">In closing, my technical skills are sharpened by an intimate understanding of Ho Chi Minh City’s challenges and aspirations. I seek a role where I can apply my expertise in software engineering to build systems that empower HCMC’s 9 million residents, support Vietnam’s economic rise, and uphold the highest standards of ethical technology. The future of HCMC is digital—and I am prepared to help write it.</w:t>
      </w:r>
    </w:p>
    <w:p>
      <w:pPr>
        <w:pStyle w:val="BodyText"/>
      </w:pPr>
      <w:r>
        <w:t xml:space="preserve">— A Computer Engineer Ready to Build HCMC’s Digital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2026-07-20T04:53:14Z</dcterms:created>
  <dcterms:modified xsi:type="dcterms:W3CDTF">2026-07-20T04:53:14Z</dcterms:modified>
</cp:coreProperties>
</file>

<file path=docProps/custom.xml><?xml version="1.0" encoding="utf-8"?>
<Properties xmlns="http://schemas.openxmlformats.org/officeDocument/2006/custom-properties" xmlns:vt="http://schemas.openxmlformats.org/officeDocument/2006/docPropsVTypes"/>
</file>