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Belgium</w:t>
      </w:r>
      <w:r>
        <w:t xml:space="preserve"> </w:t>
      </w:r>
      <w:r>
        <w:t xml:space="preserve">Brussels</w:t>
      </w:r>
    </w:p>
    <w:bookmarkStart w:id="20" w:name="X3554cdb78939f9855b598b099fa98c2cbadcc31"/>
    <w:p>
      <w:pPr>
        <w:pStyle w:val="Heading1"/>
      </w:pPr>
      <w:r>
        <w:t xml:space="preserve">Personal Statement for Data Scientist Position in Belgium Brussels</w:t>
      </w:r>
    </w:p>
    <w:p>
      <w:pPr>
        <w:pStyle w:val="FirstParagraph"/>
      </w:pPr>
      <w:r>
        <w:t xml:space="preserve">As a passionate and results-driven Data Scientist with five years of experience transforming complex datasets into strategic business assets, I am writing to express my profound enthusiasm for contributing to the innovative data ecosystem of Belgium Brussels. This Personal Statement articulates my professional journey, technical expertise, and deep alignment with the dynamic opportunities available in Belgium's capital – a city uniquely positioned at the heart of European governance, technology adoption, and multicultural collaboration.</w:t>
      </w:r>
    </w:p>
    <w:p>
      <w:pPr>
        <w:pStyle w:val="BodyText"/>
      </w:pPr>
      <w:r>
        <w:t xml:space="preserve">My academic foundation includes an MSc in Data Science from KU Leuven, where I specialized in machine learning applications for social impact. During my studies, I developed a predictive analytics framework for urban mobility patterns that was later adopted by the City of Brussels’ transportation department. This project ignited my fascination with how data-driven insights can solve real-world challenges in densely populated European cities – a perspective directly relevant to Belgium Brussels' smart city initiatives. My technical toolkit spans Python (Pandas, Scikit-learn, TensorFlow), SQL, and cloud platforms (AWS, Azure), complemented by advanced statistical modeling and data visualization skills using Tableau and Power BI.</w:t>
      </w:r>
    </w:p>
    <w:p>
      <w:pPr>
        <w:pStyle w:val="BodyText"/>
      </w:pPr>
      <w:r>
        <w:t xml:space="preserve">In my previous role as a Senior Data Scientist at a Berlin-based fintech startup, I spearheaded an AI project that reduced customer churn by 34% through behavioral segmentation. However, it was my experience collaborating with EU regulatory teams on GDPR-compliant data processing that cemented my desire to work within Belgium Brussels' unique ecosystem. The city’s status as the de facto capital of the European Union provides unparalleled access to institutional datasets, cross-border collaboration frameworks, and policy-making environments where ethical data science directly influences continental strategy. I am particularly drawn to how Brussels’ public-private partnerships – such as those facilitated by</w:t>
      </w:r>
      <w:r>
        <w:t xml:space="preserve"> </w:t>
      </w:r>
      <w:r>
        <w:rPr>
          <w:iCs/>
          <w:i/>
        </w:rPr>
        <w:t xml:space="preserve">Brussels Innovation Center</w:t>
      </w:r>
      <w:r>
        <w:t xml:space="preserve"> </w:t>
      </w:r>
      <w:r>
        <w:t xml:space="preserve">– accelerate sustainable technology adoption across sectors like healthcare and environmental management.</w:t>
      </w:r>
    </w:p>
    <w:p>
      <w:pPr>
        <w:pStyle w:val="BodyText"/>
      </w:pPr>
      <w:r>
        <w:t xml:space="preserve">What sets me apart is my ability to bridge technical complexity with stakeholder communication. At my last position, I presented findings to non-technical executives at the European Central Bank’s data advisory board, translating algorithmic insights into actionable policy recommendations about digital banking inclusion. This experience reinforced my belief that a successful Data Scientist must operate as both technologist and translator – a skill critical in Belgium Brussels’ multilingual environment where clarity across French, Dutch, English, and German is non-negotiable. My fluency in three languages (English, French, Dutch) enables me to navigate the city’s cultural mosaic while building trust with diverse teams.</w:t>
      </w:r>
    </w:p>
    <w:p>
      <w:pPr>
        <w:pStyle w:val="BodyText"/>
      </w:pPr>
      <w:r>
        <w:t xml:space="preserve">I have closely followed Brussels’ evolution as a data innovation hub, especially initiatives like</w:t>
      </w:r>
      <w:r>
        <w:t xml:space="preserve"> </w:t>
      </w:r>
      <w:r>
        <w:rPr>
          <w:iCs/>
          <w:i/>
        </w:rPr>
        <w:t xml:space="preserve">Brussels Digital City Strategy</w:t>
      </w:r>
      <w:r>
        <w:t xml:space="preserve"> </w:t>
      </w:r>
      <w:r>
        <w:t xml:space="preserve">and the EU’s</w:t>
      </w:r>
      <w:r>
        <w:t xml:space="preserve"> </w:t>
      </w:r>
      <w:r>
        <w:rPr>
          <w:iCs/>
          <w:i/>
        </w:rPr>
        <w:t xml:space="preserve">European Data Strategy</w:t>
      </w:r>
      <w:r>
        <w:t xml:space="preserve">. I am eager to contribute to projects where data science drives tangible societal outcomes – such as optimizing renewable energy grids across the Benelux region or developing early-warning systems for urban air quality. The city’s vibrant tech community, including meetups like</w:t>
      </w:r>
      <w:r>
        <w:t xml:space="preserve"> </w:t>
      </w:r>
      <w:r>
        <w:rPr>
          <w:iCs/>
          <w:i/>
        </w:rPr>
        <w:t xml:space="preserve">Data Science Brussels</w:t>
      </w:r>
      <w:r>
        <w:t xml:space="preserve">, demonstrates a commitment to knowledge-sharing that aligns perfectly with my collaborative approach. I am confident that my experience in building end-to-end ML pipelines – from data curation through model deployment – would immediately benefit organizations operating within Belgium’s regulatory landscape.</w:t>
      </w:r>
    </w:p>
    <w:p>
      <w:pPr>
        <w:pStyle w:val="BodyText"/>
      </w:pPr>
      <w:r>
        <w:t xml:space="preserve">My professional philosophy centers on the belief that ethical data science must precede technological innovation. Having contributed to an EU-funded project on algorithmic bias detection in hiring systems, I understand Brussels’ unique role as a guardian of digital ethics. The city’s position within the</w:t>
      </w:r>
      <w:r>
        <w:t xml:space="preserve"> </w:t>
      </w:r>
      <w:r>
        <w:rPr>
          <w:iCs/>
          <w:i/>
        </w:rPr>
        <w:t xml:space="preserve">European AI Alliance</w:t>
      </w:r>
      <w:r>
        <w:t xml:space="preserve"> </w:t>
      </w:r>
      <w:r>
        <w:t xml:space="preserve">makes it the ideal environment to advance my commitment to transparent, accountable machine learning – a principle I would champion while working with both public institutions like the European Commission and private sector partners in Belgium Brussels.</w:t>
      </w:r>
    </w:p>
    <w:p>
      <w:pPr>
        <w:pStyle w:val="BodyText"/>
      </w:pPr>
      <w:r>
        <w:t xml:space="preserve">Beyond technical execution, I am drawn to Brussels’ cultural fabric as much as its professional opportunities. Living in this cosmopolitan hub has taught me how diversity fuels innovation – a perspective that informs my approach to building inclusive datasets and unbiased models. I have immersed myself in the city’s community through volunteering at</w:t>
      </w:r>
      <w:r>
        <w:t xml:space="preserve"> </w:t>
      </w:r>
      <w:r>
        <w:rPr>
          <w:iCs/>
          <w:i/>
        </w:rPr>
        <w:t xml:space="preserve">Brussels Tech for Good</w:t>
      </w:r>
      <w:r>
        <w:t xml:space="preserve">, where I mentored youth on data literacy programs, reinforcing my dedication to making data science accessible across Brussels’ social spectrum.</w:t>
      </w:r>
    </w:p>
    <w:p>
      <w:pPr>
        <w:pStyle w:val="BodyText"/>
      </w:pPr>
      <w:r>
        <w:t xml:space="preserve">Looking ahead, I see Belgium Brussels as the optimal launchpad for my career trajectory. The convergence of EU policy-making, cutting-edge research (evidenced by institutions like VUB’s Data Science Lab), and entrepreneurial energy creates a fertile ground for impactful data science work. I am prepared to bring not just technical proficiency but also a nuanced understanding of how European regulatory frameworks shape data innovation – an asset increasingly vital as organizations navigate the EU AI Act and digital sovereignty initiatives.</w:t>
      </w:r>
    </w:p>
    <w:p>
      <w:pPr>
        <w:pStyle w:val="BodyText"/>
      </w:pPr>
      <w:r>
        <w:t xml:space="preserve">In summary, my combination of advanced analytical capabilities, EU-regulatory context awareness, and cultural adaptability positions me to deliver immediate value as a Data Scientist in Belgium Brussels. I am not merely seeking employment here; I am committed to embedding myself within the city’s innovation ecosystem – contributing to projects that advance both business objectives and European societal goals. The opportunity to apply my expertise within Belgium’s capital, where data science directly influences continental strategy, represents the culmination of my professional aspirations.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Belgium Brussels</dc:title>
  <dc:creator/>
  <dc:language>en</dc:language>
  <cp:keywords/>
  <dcterms:created xsi:type="dcterms:W3CDTF">2026-04-20T04:23:20Z</dcterms:created>
  <dcterms:modified xsi:type="dcterms:W3CDTF">2026-04-20T04:23:20Z</dcterms:modified>
</cp:coreProperties>
</file>

<file path=docProps/custom.xml><?xml version="1.0" encoding="utf-8"?>
<Properties xmlns="http://schemas.openxmlformats.org/officeDocument/2006/custom-properties" xmlns:vt="http://schemas.openxmlformats.org/officeDocument/2006/docPropsVTypes"/>
</file>