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Beijing</w:t>
      </w:r>
    </w:p>
    <w:bookmarkStart w:id="20" w:name="X0647975e74372c74d1a60ac601bff452e19f1c3"/>
    <w:p>
      <w:pPr>
        <w:pStyle w:val="Heading1"/>
      </w:pPr>
      <w:r>
        <w:t xml:space="preserve">Personal Statement: Driving Innovation as a Data Scientist in China's Capital</w:t>
      </w:r>
    </w:p>
    <w:p>
      <w:pPr>
        <w:pStyle w:val="FirstParagraph"/>
      </w:pPr>
      <w:r>
        <w:t xml:space="preserve">As I prepare to submit this Personal Statement, I reflect on my unwavering commitment to transforming data into strategic value—a mission that finds its most dynamic expression within Beijing's rapidly evolving technological ecosystem. My journey as a Data Scientist has been meticulously shaped by a deep appreciation for the unique challenges and opportunities presented by China's digital landscape, particularly in Beijing, where innovation intersects with national economic priorities. This document articulates not merely my professional qualifications, but my deliberate alignment with the city’s vision to become a global hub of artificial intelligence and data-driven excellence.</w:t>
      </w:r>
    </w:p>
    <w:p>
      <w:pPr>
        <w:pStyle w:val="BodyText"/>
      </w:pPr>
      <w:r>
        <w:t xml:space="preserve">Having honed my expertise through advanced studies in Machine Learning at Tsinghua University and subsequent roles at leading tech firms, I understand that effective Data Science in Beijing transcends technical proficiency. It demands cultural fluency, regulatory awareness (including China’s Personal Information Protection Law), and an intimate understanding of local market dynamics. My recent project with a Beijing-based e-commerce platform exemplifies this approach: I designed a customer retention model leveraging multi-source data—including WeChat engagement metrics and JD.com transactional patterns—to address the high churn rates specific to Chinese consumers. The solution, deployed within six months, increased repeat purchase rates by 28% while strictly adhering to China’s data governance frameworks—a testament to my ability to balance innovation with compliance in Beijing's operational environment.</w:t>
      </w:r>
    </w:p>
    <w:p>
      <w:pPr>
        <w:pStyle w:val="BodyText"/>
      </w:pPr>
      <w:r>
        <w:t xml:space="preserve">What distinguishes my approach as a Data Scientist is my dedication to solving problems that resonate with Beijing's strategic priorities. I recognize that the city’s "Digital China" initiative and 14th Five-Year Plan emphasize AI as a cornerstone of urban development, from smart transportation to precision healthcare. My work on optimizing public transit routes using Beijing Metro’s real-time flow data—collaborating with the Municipal Transportation Bureau—reduced average commute times by 15% during peak hours. This project required navigating complex data silos across government departments and integrating mobility insights with weather patterns, a skill set directly relevant to Beijing's smart city ambitions. As a Data Scientist operating within this context, I don’t just analyze data; I translate it into tangible improvements for the city’s 21 million residents.</w:t>
      </w:r>
    </w:p>
    <w:p>
      <w:pPr>
        <w:pStyle w:val="BodyText"/>
      </w:pPr>
      <w:r>
        <w:t xml:space="preserve">My technical capabilities are rigorously tailored to Beijing’s tech stack. I possess advanced proficiency in Python (Pandas, Scikit-learn), TensorFlow, and Alibaba Cloud’s MaxCompute platform—tools deeply embedded in Beijing's enterprise infrastructure. However, I equally prioritize cross-cultural collaboration; fluent in Mandarin with native-level business communication skills, I’ve led teams spanning Shanghai to Guangzhou while working remotely for a Beijing headquarters. This ability to bridge linguistic and operational gaps is critical when implementing Data Science solutions across China’s diverse regional markets. During my internship at Baidu Research's Beijing office, I co-developed an NLP model for localizing content that achieved 92% accuracy in capturing nuanced Chinese dialects—a project directly contributing to the company’s expansion into second- and third-tier cities.</w:t>
      </w:r>
    </w:p>
    <w:p>
      <w:pPr>
        <w:pStyle w:val="BodyText"/>
      </w:pPr>
      <w:r>
        <w:t xml:space="preserve">What drives my professional ethos is the realization that data ethics are non-negotiable in China's context. As a Data Scientist, I’ve actively participated in workshops on AI governance at Beijing’s Zhongguancun Science Park, advocating for transparent model development practices. When designing credit-risk models for a Beijing fintech startup, I implemented differential privacy techniques to protect user data while maintaining predictive accuracy—a practice now mirrored in the firm’s regulatory compliance reports. This commitment reflects my understanding that trust is the foundation of sustainable data innovation in China, where public confidence directly impacts business viability.</w:t>
      </w:r>
    </w:p>
    <w:p>
      <w:pPr>
        <w:pStyle w:val="BodyText"/>
      </w:pPr>
      <w:r>
        <w:t xml:space="preserve">Beijing’s unique position as both a political center and a tech powerhouse makes it the ideal arena for my career. The city’s concentration of top-tier universities (Tsinghua, Peking University), research institutes like CAS, and global tech giants creates an unparalleled ecosystem for growth. I am eager to contribute to this environment by collaborating with institutions such as the Beijing Academy of Artificial Intelligence (BAAI) on projects addressing urban sustainability challenges. My proposed initiative—using satellite data and mobile network analytics to monitor Beijing’s air quality in real-time—aligns precisely with the city’s "Blue Sky" environmental goals, demonstrating how my Data Science expertise can serve both commercial and societal objectives.</w:t>
      </w:r>
    </w:p>
    <w:p>
      <w:pPr>
        <w:pStyle w:val="BodyText"/>
      </w:pPr>
      <w:r>
        <w:t xml:space="preserve">This Personal Statement is more than an application; it is a declaration of intent. I am not merely seeking a role as a Data Scientist in Beijing—I aim to become an integral part of the city’s innovation narrative. My background, technical acumen, cultural integration, and passion for China’s digital future position me to deliver immediate impact at your organization while growing within Beijing’s evolving tech landscape. The city’s skyline of innovation is rising, and I am prepared to contribute my skills to its next phase of development. As a dedicated Data Scientist with deep roots in Beijing's ecosystem, I welcome the opportunity to help transform data into the engines of progress that define China’s digital era.</w:t>
      </w:r>
    </w:p>
    <w:p>
      <w:pPr>
        <w:pStyle w:val="BodyText"/>
      </w:pPr>
      <w:r>
        <w:t xml:space="preserve">With profound respect for Beijing's technological aspirations and a proven ability to deliver results within China’s unique context, I am confident that my expertise aligns seamlessly with your mission. I look forward to discussing how my vision for data-driven innovation can advance your objectives in the heart of China's tech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Beijing</dc:title>
  <dc:creator/>
  <dc:language>en</dc:language>
  <cp:keywords/>
  <dcterms:created xsi:type="dcterms:W3CDTF">2026-04-24T13:16:48Z</dcterms:created>
  <dcterms:modified xsi:type="dcterms:W3CDTF">2026-04-24T13:16:48Z</dcterms:modified>
</cp:coreProperties>
</file>

<file path=docProps/custom.xml><?xml version="1.0" encoding="utf-8"?>
<Properties xmlns="http://schemas.openxmlformats.org/officeDocument/2006/custom-properties" xmlns:vt="http://schemas.openxmlformats.org/officeDocument/2006/docPropsVTypes"/>
</file>