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China</w:t>
      </w:r>
      <w:r>
        <w:t xml:space="preserve"> </w:t>
      </w:r>
      <w:r>
        <w:t xml:space="preserve">Shanghai</w:t>
      </w:r>
    </w:p>
    <w:bookmarkStart w:id="20" w:name="Xa8f0ca3c42160f83ed90706746316abdae60ed0"/>
    <w:p>
      <w:pPr>
        <w:pStyle w:val="Heading1"/>
      </w:pPr>
      <w:r>
        <w:t xml:space="preserve">Personal Statement: Advancing Data Science Innovation in China Shanghai</w:t>
      </w:r>
    </w:p>
    <w:p>
      <w:pPr>
        <w:pStyle w:val="FirstParagraph"/>
      </w:pPr>
      <w:r>
        <w:t xml:space="preserve">As I prepare to embark on my next professional chapter as a dedicated</w:t>
      </w:r>
      <w:r>
        <w:t xml:space="preserve"> </w:t>
      </w:r>
      <w:r>
        <w:rPr>
          <w:bCs/>
          <w:b/>
        </w:rPr>
        <w:t xml:space="preserve">Data Scientist</w:t>
      </w:r>
      <w:r>
        <w:t xml:space="preserve">, I am excited to present this Personal Statement outlining my commitment to contributing meaningful insights within the dynamic landscape of China Shanghai. This city, where global innovation meets profound cultural heritage, represents the ideal environment for me to apply my expertise in transforming complex data into strategic business value. My journey as a</w:t>
      </w:r>
      <w:r>
        <w:t xml:space="preserve"> </w:t>
      </w:r>
      <w:r>
        <w:rPr>
          <w:iCs/>
          <w:i/>
        </w:rPr>
        <w:t xml:space="preserve">Personal Statement</w:t>
      </w:r>
      <w:r>
        <w:t xml:space="preserve"> </w:t>
      </w:r>
      <w:r>
        <w:t xml:space="preserve">is not merely about showcasing technical skills—it is about aligning my passion for data-driven decision-making with Shanghai’s ambitious vision for becoming Asia’s premier smart city and economic powerhouse.</w:t>
      </w:r>
    </w:p>
    <w:p>
      <w:pPr>
        <w:pStyle w:val="BodyText"/>
      </w:pPr>
      <w:r>
        <w:t xml:space="preserve">With over five years of experience in developing predictive analytics solutions across diverse industries including e-commerce, fintech, and logistics, I have honed a robust methodology centered on translating business challenges into actionable data strategies. In my most recent role with a multinational tech firm in Singapore, I led a project that optimized supply chain efficiency for Southeast Asian markets using time-series forecasting and reinforcement learning. This initiative reduced delivery delays by 37% while cutting operational costs by $1.2M annually—results that directly addressed the logistical complexities prevalent in rapidly expanding urban centers like Shanghai. My approach consistently prioritizes model interpretability and ethical AI deployment, a critical consideration as China Shanghai strengthens its regulatory framework under the Personal Information Protection Law (PIPL) and national AI governance standards.</w:t>
      </w:r>
    </w:p>
    <w:p>
      <w:pPr>
        <w:pStyle w:val="BodyText"/>
      </w:pPr>
      <w:r>
        <w:t xml:space="preserve">What draws me specifically to</w:t>
      </w:r>
      <w:r>
        <w:t xml:space="preserve"> </w:t>
      </w:r>
      <w:r>
        <w:rPr>
          <w:bCs/>
          <w:b/>
        </w:rPr>
        <w:t xml:space="preserve">China Shanghai</w:t>
      </w:r>
      <w:r>
        <w:t xml:space="preserve"> </w:t>
      </w:r>
      <w:r>
        <w:t xml:space="preserve">is not just its status as a global financial hub, but its unique convergence of technological ambition and cultural dynamism. I have closely followed Shanghai’s "Smart City 2035" initiative, which envisions AI-driven solutions for traffic management, healthcare accessibility, and sustainable urban planning—domains where my expertise in geospatial data analysis and NLP could create tangible impact. For instance, I am eager to collaborate with Shanghai’s municipal data platforms to develop predictive models that enhance public transportation efficiency during peak hours or identify health trends through anonymized social media analytics (while strictly adhering to China’s privacy regulations). This isn’t merely professional opportunity; it reflects my genuine admiration for how Shanghai seamlessly integrates cutting-edge technology with the warmth of its community—exemplified by projects like Xuhui District’s AI-powered elderly care ecosystem.</w:t>
      </w:r>
    </w:p>
    <w:p>
      <w:pPr>
        <w:pStyle w:val="BodyText"/>
      </w:pPr>
      <w:r>
        <w:t xml:space="preserve">My technical foundation is equally versatile. I hold a Master’s in Data Science from the University of California, Berkeley, and have certified proficiency in Python (scikit-learn, TensorFlow), SQL, and big data tools (Spark, Hadoop). However, I recognize that true success as a</w:t>
      </w:r>
      <w:r>
        <w:t xml:space="preserve"> </w:t>
      </w:r>
      <w:r>
        <w:rPr>
          <w:bCs/>
          <w:b/>
        </w:rPr>
        <w:t xml:space="preserve">Data Scientist</w:t>
      </w:r>
      <w:r>
        <w:t xml:space="preserve"> </w:t>
      </w:r>
      <w:r>
        <w:t xml:space="preserve">in</w:t>
      </w:r>
      <w:r>
        <w:t xml:space="preserve"> </w:t>
      </w:r>
      <w:r>
        <w:rPr>
          <w:iCs/>
          <w:i/>
        </w:rPr>
        <w:t xml:space="preserve">China Shanghai</w:t>
      </w:r>
      <w:r>
        <w:t xml:space="preserve"> </w:t>
      </w:r>
      <w:r>
        <w:t xml:space="preserve">requires more than technical mastery. I have actively immersed myself in the local business context: studying Shanghai’s 2023 Economic Development Report to understand priority sectors like biotech and green energy; attending virtual sessions hosted by the Shanghai Data Exchange; and practicing basic Mandarin to facilitate cross-team communication. This preparation ensures I can immediately collaborate with stakeholders across departments—from product managers at Alibaba’s cloud division to urban planners at SIPG—without cultural or linguistic barriers impeding progress.</w:t>
      </w:r>
    </w:p>
    <w:p>
      <w:pPr>
        <w:pStyle w:val="BodyText"/>
      </w:pPr>
      <w:r>
        <w:t xml:space="preserve">What sets my approach apart is my emphasis on collaborative problem-solving within the Chinese business ethos. In my previous role, I co-created a "Data Literacy Workshops" program for non-technical teams in Singapore, which increased cross-functional data adoption by 65%. I understand that Shanghai’s corporate culture values harmony (和) and collective achievement (集体), so I prioritize building trust through active listening before proposing solutions. For example, when analyzing customer behavior for a Shanghai-based retail client in my consulting work, I began by engaging store managers to uncover unspoken operational pain points—revealing that inventory misalignment during festivals was the true bottleneck, not the data itself. This human-centered methodology ensures analytics initiatives deliver real-world impact beyond mere algorithmic accuracy.</w:t>
      </w:r>
    </w:p>
    <w:p>
      <w:pPr>
        <w:pStyle w:val="BodyText"/>
      </w:pPr>
      <w:r>
        <w:t xml:space="preserve">Looking ahead, I am particularly inspired by Shanghai’s leadership in AI ethics and inclusive growth. The city’s recent partnership with Tsinghua University on "Responsible AI" frameworks aligns perfectly with my belief that data science must serve societal good. I envision contributing to projects that leverage Shanghai’s vast urban datasets to address challenges like air quality prediction or equitable access to digital services in under-resourced neighborhoods—turning raw data into tools for sustainable development. This mission resonates deeply with China’s broader goals under the 14th Five-Year Plan, where data is positioned as the new "oil" driving national progress.</w:t>
      </w:r>
    </w:p>
    <w:p>
      <w:pPr>
        <w:pStyle w:val="BodyText"/>
      </w:pPr>
      <w:r>
        <w:t xml:space="preserve">My</w:t>
      </w:r>
      <w:r>
        <w:t xml:space="preserve"> </w:t>
      </w:r>
      <w:r>
        <w:rPr>
          <w:iCs/>
          <w:i/>
        </w:rPr>
        <w:t xml:space="preserve">Personal Statement</w:t>
      </w:r>
      <w:r>
        <w:t xml:space="preserve"> </w:t>
      </w:r>
      <w:r>
        <w:t xml:space="preserve">culminates in a clear conviction: Shanghai represents the ideal crucible for my growth as a Data Scientist. It is here that global data science best practices meet China’s unique demands for scale, innovation, and ethical rigor—offering the perfect stage to build solutions that transform not just business outcomes, but daily life for millions. I am ready to bring my technical acumen, cultural agility, and unwavering commitment to responsible AI to contribute meaningfully toward Shanghai’s future as a beacon of data-driven excellence. I welcome the opportunity to discuss how my vision aligns with your organization’s mission in this vibrant city.</w:t>
      </w:r>
    </w:p>
    <w:p>
      <w:pPr>
        <w:pStyle w:val="BodyText"/>
      </w:pPr>
      <w:r>
        <w:t xml:space="preserve">Thank you for considering my application. I am eager to bring my expertise in Data Science innovation directly to</w:t>
      </w:r>
      <w:r>
        <w:t xml:space="preserve"> </w:t>
      </w:r>
      <w:r>
        <w:rPr>
          <w:bCs/>
          <w:b/>
        </w:rPr>
        <w:t xml:space="preserve">China Shanghai</w:t>
      </w:r>
      <w:r>
        <w:t xml:space="preserve">, where the future of intelligence is being written every 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China Shanghai</dc:title>
  <dc:creator/>
  <dc:language>en</dc:language>
  <cp:keywords/>
  <dcterms:created xsi:type="dcterms:W3CDTF">2026-07-14T05:01:54Z</dcterms:created>
  <dcterms:modified xsi:type="dcterms:W3CDTF">2026-07-14T05:01:54Z</dcterms:modified>
</cp:coreProperties>
</file>

<file path=docProps/custom.xml><?xml version="1.0" encoding="utf-8"?>
<Properties xmlns="http://schemas.openxmlformats.org/officeDocument/2006/custom-properties" xmlns:vt="http://schemas.openxmlformats.org/officeDocument/2006/docPropsVTypes"/>
</file>