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a12d3e38e823c37a82dede87cf453f3cf1078f1"/>
    <w:p>
      <w:pPr>
        <w:pStyle w:val="Heading1"/>
      </w:pPr>
      <w:r>
        <w:t xml:space="preserve">Personal Statement for Data Scientist Role in France Lyon</w:t>
      </w:r>
    </w:p>
    <w:p>
      <w:pPr>
        <w:pStyle w:val="FirstParagraph"/>
      </w:pPr>
      <w:r>
        <w:t xml:space="preserve">As I prepare to submit this Personal Statement, I am filled with profound enthusiasm for the opportunity to contribute my expertise as a Data Scientist within Lyon's dynamic innovation ecosystem in France. Having spent years cultivating analytical rigor and machine learning proficiency, I now seek to anchor my career in France Lyon—a city where technological advancement harmonizes with cultural richness and entrepreneurial spirit. This document articulates my professional journey, technical capabilities, and unwavering commitment to driving data-driven transformation within Lyon's thriving tech landscape.</w:t>
      </w:r>
    </w:p>
    <w:bookmarkStart w:id="20" w:name="X7dd340fd8de959cb532fa70755d8105b18a174b"/>
    <w:p>
      <w:pPr>
        <w:pStyle w:val="Heading2"/>
      </w:pPr>
      <w:r>
        <w:t xml:space="preserve">Academic Foundation and Technical Mastery</w:t>
      </w:r>
    </w:p>
    <w:p>
      <w:pPr>
        <w:pStyle w:val="FirstParagraph"/>
      </w:pPr>
      <w:r>
        <w:t xml:space="preserve">My academic trajectory at École Normale Supérieure in Paris established a robust foundation in statistical modeling, computational mathematics, and algorithm design. I pursued advanced studies in machine learning with particular emphasis on deep learning architectures for unstructured data—skills directly applicable to Lyon's industrial sectors from automotive (Renault/Nike) to healthcare (Lyon University Hospitals). My master's thesis on predictive maintenance for smart manufacturing systems earned recognition at the European Data Science Conference, where I demonstrated how ensemble models could reduce equipment downtime by 37% in real-world factory settings. This work exemplifies my ability to translate complex data challenges into actionable business insights—a core competency for any aspiring Data Scientist in France Lyon.</w:t>
      </w:r>
    </w:p>
    <w:bookmarkEnd w:id="20"/>
    <w:bookmarkStart w:id="21" w:name="X61ecf0531496f3f575424c37060894faf9640b9"/>
    <w:p>
      <w:pPr>
        <w:pStyle w:val="Heading2"/>
      </w:pPr>
      <w:r>
        <w:t xml:space="preserve">Professional Experience in Cross-Industry Context</w:t>
      </w:r>
    </w:p>
    <w:p>
      <w:pPr>
        <w:pStyle w:val="FirstParagraph"/>
      </w:pPr>
      <w:r>
        <w:t xml:space="preserve">Prior to seeking opportunities in France Lyon, I served as a Data Scientist at a Berlin-based AI startup scaling predictive analytics for European retail chains. There, I engineered NLP pipelines processing 2 million+ daily customer interactions across French and German markets—a role demanding cultural nuance alongside technical excellence. When adapting sentiment analysis models for French consumer behavior, I collaborated with local market teams to incorporate regional linguistic nuances (e.g., understanding "fête" versus "soirée" in retail feedback). This experience reinforced my conviction that effective data science requires contextual intelligence beyond algorithms. Now, I am eager to apply this cross-cultural expertise within Lyon's unique ecosystem where multinational corporations coexist with agile startups in the</w:t>
      </w:r>
      <w:r>
        <w:t xml:space="preserve"> </w:t>
      </w:r>
      <w:r>
        <w:rPr>
          <w:iCs/>
          <w:i/>
        </w:rPr>
        <w:t xml:space="preserve">La Part-Dieu</w:t>
      </w:r>
      <w:r>
        <w:t xml:space="preserve"> </w:t>
      </w:r>
      <w:r>
        <w:t xml:space="preserve">innovation district.</w:t>
      </w:r>
    </w:p>
    <w:bookmarkEnd w:id="21"/>
    <w:bookmarkStart w:id="22" w:name="Xdec264d520a0e49720e259918de51ecfd8aa182"/>
    <w:p>
      <w:pPr>
        <w:pStyle w:val="Heading2"/>
      </w:pPr>
      <w:r>
        <w:t xml:space="preserve">Why France Lyon? The Strategic Convergence of Vision and Community</w:t>
      </w:r>
    </w:p>
    <w:p>
      <w:pPr>
        <w:pStyle w:val="FirstParagraph"/>
      </w:pPr>
      <w:r>
        <w:t xml:space="preserve">My decision to pursue a Data Scientist career in France Lyon is deliberate and deeply considered. Lyon isn't merely a location—it's a magnet for Europe's next-generation data innovation. The city hosts</w:t>
      </w:r>
      <w:r>
        <w:t xml:space="preserve"> </w:t>
      </w:r>
      <w:r>
        <w:rPr>
          <w:iCs/>
          <w:i/>
        </w:rPr>
        <w:t xml:space="preserve">La Fabrique des Données</w:t>
      </w:r>
      <w:r>
        <w:t xml:space="preserve">, France's leading public data lab, alongside incubators like</w:t>
      </w:r>
      <w:r>
        <w:t xml:space="preserve"> </w:t>
      </w:r>
      <w:r>
        <w:rPr>
          <w:iCs/>
          <w:i/>
        </w:rPr>
        <w:t xml:space="preserve">LyonTech</w:t>
      </w:r>
      <w:r>
        <w:t xml:space="preserve"> </w:t>
      </w:r>
      <w:r>
        <w:t xml:space="preserve">fostering AI startups with 30% year-over-year growth. Crucially, Lyon offers the rare synergy of world-class research (with Claude Bernard University and INSA Lyon's Data Science Institute) and industry immersion through partnerships with Airbus, STMicroelectronics, and local biotech firms. Unlike Paris' more saturated market, Lyon cultivates collaborative communities where Data Scientists actively shape regional development—whether through the</w:t>
      </w:r>
      <w:r>
        <w:t xml:space="preserve"> </w:t>
      </w:r>
      <w:r>
        <w:rPr>
          <w:iCs/>
          <w:i/>
        </w:rPr>
        <w:t xml:space="preserve">Lyon Data Science Meetup</w:t>
      </w:r>
      <w:r>
        <w:t xml:space="preserve"> </w:t>
      </w:r>
      <w:r>
        <w:t xml:space="preserve">(200+ members monthly) or the</w:t>
      </w:r>
      <w:r>
        <w:t xml:space="preserve"> </w:t>
      </w:r>
      <w:r>
        <w:rPr>
          <w:iCs/>
          <w:i/>
        </w:rPr>
        <w:t xml:space="preserve">French AI Lab</w:t>
      </w:r>
      <w:r>
        <w:t xml:space="preserve">'s open-source initiatives. This environment aligns perfectly with my belief that ethical, human-centered data science flourishes in communities where technical and societal goals intersect.</w:t>
      </w:r>
    </w:p>
    <w:bookmarkEnd w:id="22"/>
    <w:bookmarkStart w:id="23" w:name="X03f3690431870ba754f34f901f8d94da079bac8"/>
    <w:p>
      <w:pPr>
        <w:pStyle w:val="Heading2"/>
      </w:pPr>
      <w:r>
        <w:t xml:space="preserve">Alignment with Lyon's Digital Transformation Priorities</w:t>
      </w:r>
    </w:p>
    <w:p>
      <w:pPr>
        <w:pStyle w:val="FirstParagraph"/>
      </w:pPr>
      <w:r>
        <w:t xml:space="preserve">I've closely studied Lyon's municipal strategy for data-driven public services, particularly their</w:t>
      </w:r>
      <w:r>
        <w:t xml:space="preserve"> </w:t>
      </w:r>
      <w:r>
        <w:rPr>
          <w:iCs/>
          <w:i/>
        </w:rPr>
        <w:t xml:space="preserve">Ville Connectée</w:t>
      </w:r>
      <w:r>
        <w:t xml:space="preserve"> </w:t>
      </w:r>
      <w:r>
        <w:t xml:space="preserve">initiative using IoT sensors for sustainable urban management. My experience developing energy-consumption prediction models (with 92% accuracy) directly supports this vision—transforming raw city data into optimized traffic flows and reduced carbon footprints. In my previous role, I led a project reducing a client's supply chain emissions by 18% through ML-driven route optimization; I envision replicating this impact across Lyon's smart city infrastructure. Furthermore, as an advocate for responsible AI, I'm eager to contribute to the</w:t>
      </w:r>
    </w:p>
    <w:p>
      <w:pPr>
        <w:pStyle w:val="BodyText"/>
      </w:pPr>
      <w:r>
        <w:t xml:space="preserve">Lyon Ethics Committee on Algorithmic Transparency&lt;/&gt;, ensuring our Data Scientist practices uphold French GDPR standards while fostering public trust.</w:t>
      </w:r>
    </w:p>
    <w:bookmarkEnd w:id="23"/>
    <w:bookmarkStart w:id="24" w:name="future-vision-building-lyons-data-future"/>
    <w:p>
      <w:pPr>
        <w:pStyle w:val="Heading2"/>
      </w:pPr>
      <w:r>
        <w:t xml:space="preserve">Future Vision: Building Lyon's Data Future</w:t>
      </w:r>
    </w:p>
    <w:p>
      <w:pPr>
        <w:pStyle w:val="FirstParagraph"/>
      </w:pPr>
      <w:r>
        <w:t xml:space="preserve">My long-term aspiration is to become a cornerstone of France Lyon's data science community, not just as a technical contributor but as a knowledge catalyst. I propose developing an open curriculum for local professionals on "AI for Sustainable Business" co-hosted with École Centrale de Lyon—addressing the critical gap in upskilling mid-career talent. I also envision establishing a collaborative platform connecting Lyon-based Data Scientists with regional SMEs facing their first data transformation, much like the successful model pioneered by</w:t>
      </w:r>
      <w:r>
        <w:t xml:space="preserve"> </w:t>
      </w:r>
      <w:r>
        <w:rPr>
          <w:iCs/>
          <w:i/>
        </w:rPr>
        <w:t xml:space="preserve">Les Entrepreneurs de l'Intelligence Artificielle</w:t>
      </w:r>
      <w:r>
        <w:t xml:space="preserve"> </w:t>
      </w:r>
      <w:r>
        <w:t xml:space="preserve">in Montpellier. This approach embodies my commitment to making data science accessible and impactful within France's second-largest tech hub.</w:t>
      </w:r>
    </w:p>
    <w:p>
      <w:pPr>
        <w:pStyle w:val="BodyText"/>
      </w:pPr>
      <w:r>
        <w:t xml:space="preserve">In closing, this Personal Statement reflects not just my qualifications but my profound respect for Lyon's intellectual legacy—honoring the city that birthed both Louis Pasteur and modern data ethics frameworks. As a Data Scientist, I've dedicated myself to turning ambiguity into opportunity; in France Lyon, I see a community ready to transform data into collective progress. My technical toolkit (Python/R/SQL/TensorFlow), cross-cultural collaboration experience, and specific understanding of Lyon's innovation ecosystem position me uniquely to contribute from day one. I am prepared to immerse myself fully in this vibrant city—learning local French business customs while sharing global best practices—to help define the next chapter of data science in France Lyon.</w:t>
      </w:r>
    </w:p>
    <w:p>
      <w:pPr>
        <w:pStyle w:val="BodyText"/>
      </w:pPr>
      <w: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Lyon</dc:title>
  <dc:creator/>
  <dc:language>en</dc:language>
  <cp:keywords/>
  <dcterms:created xsi:type="dcterms:W3CDTF">2026-07-14T09:53:31Z</dcterms:created>
  <dcterms:modified xsi:type="dcterms:W3CDTF">2026-07-14T09:53:31Z</dcterms:modified>
</cp:coreProperties>
</file>

<file path=docProps/custom.xml><?xml version="1.0" encoding="utf-8"?>
<Properties xmlns="http://schemas.openxmlformats.org/officeDocument/2006/custom-properties" xmlns:vt="http://schemas.openxmlformats.org/officeDocument/2006/docPropsVTypes"/>
</file>