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811c53e4ed3185b61758ffc6973cd3994495030"/>
    <w:p>
      <w:pPr>
        <w:pStyle w:val="Heading1"/>
      </w:pPr>
      <w:r>
        <w:t xml:space="preserve">Personal Statement for Data Scientist Position in Germany Berlin</w:t>
      </w:r>
    </w:p>
    <w:p>
      <w:pPr>
        <w:pStyle w:val="FirstParagraph"/>
      </w:pPr>
      <w:r>
        <w:t xml:space="preserve">As I prepare this Personal Statement, I reflect on a journey that has consistently converged toward one professional aspiration: becoming an innovative and ethically grounded Data Scientist within the dynamic ecosystem of Germany Berlin. This document encapsulates not merely my qualifications, but my deep-seated commitment to contributing to Berlin's emerging tech landscape as a Data Scientist who understands that data-driven decisions must harmonize with societal values—particularly in the heart of Europe's most vibrant digital hub.</w:t>
      </w:r>
    </w:p>
    <w:p>
      <w:pPr>
        <w:pStyle w:val="BodyText"/>
      </w:pPr>
      <w:r>
        <w:t xml:space="preserve">My academic foundation began at the Technical University of Munich, where I earned a Master's in Computational Statistics with honors. My thesis on predictive modeling for urban mobility patterns in German cities wasn't just an academic exercise—it was my first encounter with Berlin's unique data challenges. Working with open data from the Berlin Senate Department for Urban Development, I developed a model optimizing bus routes using real-time passenger flow analytics. This experience revealed how local context shapes data science: the chaotic beauty of Berlin's neighborhoods, its cultural diversity, and its ambitious sustainability goals (like</w:t>
      </w:r>
      <w:r>
        <w:t xml:space="preserve"> </w:t>
      </w:r>
      <w:r>
        <w:rPr>
          <w:iCs/>
          <w:i/>
        </w:rPr>
        <w:t xml:space="preserve">Climate Neutrality by 2045</w:t>
      </w:r>
      <w:r>
        <w:t xml:space="preserve">) transform raw data into meaningful social impact. It was here that I realized Berlin isn't just a city for Data Scientists—it's where Data Science must serve community resilience.</w:t>
      </w:r>
    </w:p>
    <w:p>
      <w:pPr>
        <w:pStyle w:val="BodyText"/>
      </w:pPr>
      <w:r>
        <w:t xml:space="preserve">Professionally, I've honed my skills at a Berlin-based FinTech startup specializing in ethical AI for small businesses. As a Junior Data Scientist, I built credit-risk models that reduced loan default rates by 23% while incorporating GDPR-compliant data practices—critical in Germany's privacy-conscious market. What set this role apart was our collaborative "Data Ethics Council" where developers, policymakers, and community advocates co-created algorithmic transparency frameworks. This mirrored Berlin's broader ethos: technology must be built</w:t>
      </w:r>
      <w:r>
        <w:t xml:space="preserve"> </w:t>
      </w:r>
      <w:r>
        <w:rPr>
          <w:iCs/>
          <w:i/>
        </w:rPr>
        <w:t xml:space="preserve">with</w:t>
      </w:r>
      <w:r>
        <w:t xml:space="preserve"> </w:t>
      </w:r>
      <w:r>
        <w:t xml:space="preserve">the city, not just for it. I learned that in Germany Berlin, a Data Scientist isn't merely a technical role but a bridge between innovation and public trust.</w:t>
      </w:r>
    </w:p>
    <w:p>
      <w:pPr>
        <w:pStyle w:val="BodyText"/>
      </w:pPr>
      <w:r>
        <w:t xml:space="preserve">My technical toolkit reflects the precision demanded by Germany's engineering culture. I master Python (Pandas, Scikit-learn, TensorFlow), SQL for relational databases, and cloud platforms like AWS—essential for scaling solutions across Berlin's diverse industries from manufacturing to creative tech. Yet what truly defines me as a Data Scientist is my methodology: I begin every project with "Why?" before "How?". When optimizing supply chains for a logistics firm near Friedrichshain, I spent weeks interviewing warehouse staff in Berlin-Pankow to identify bottlenecks beyond the data—like seasonal worker shortages during festivals. The resulting solution cut delivery times by 31% by addressing human realities, not just numbers. This human-centered approach aligns perfectly with Germany's</w:t>
      </w:r>
      <w:r>
        <w:t xml:space="preserve"> </w:t>
      </w:r>
      <w:r>
        <w:rPr>
          <w:iCs/>
          <w:i/>
        </w:rPr>
        <w:t xml:space="preserve">Industrie 4.0</w:t>
      </w:r>
      <w:r>
        <w:t xml:space="preserve"> </w:t>
      </w:r>
      <w:r>
        <w:t xml:space="preserve">vision where technology serves people.</w:t>
      </w:r>
    </w:p>
    <w:p>
      <w:pPr>
        <w:pStyle w:val="BodyText"/>
      </w:pPr>
      <w:r>
        <w:t xml:space="preserve">Berlin's ecosystem has been my greatest teacher. I actively participate in meetups at Berliner Data Science e.V., where professionals debate AI governance under Germany's new</w:t>
      </w:r>
      <w:r>
        <w:t xml:space="preserve"> </w:t>
      </w:r>
      <w:r>
        <w:rPr>
          <w:iCs/>
          <w:i/>
        </w:rPr>
        <w:t xml:space="preserve">KI-Gesetz</w:t>
      </w:r>
      <w:r>
        <w:t xml:space="preserve"> </w:t>
      </w:r>
      <w:r>
        <w:t xml:space="preserve">(AI Act). Last year, I co-organized a workshop on "Bias Auditing for Municipal Data" with the Senate, translating complex concepts into actionable guidelines for city planners. These experiences cemented my belief that thriving as a Data Scientist in Germany Berlin requires more than technical skill: it demands engagement with local governance and cultural nuances. Unlike Silicon Valley's speed-focused culture, Berlin values thoughtful innovation—where a 6-month development cycle for an ethical model is celebrated over rushed deployments.</w:t>
      </w:r>
    </w:p>
    <w:p>
      <w:pPr>
        <w:pStyle w:val="BodyText"/>
      </w:pPr>
      <w:r>
        <w:t xml:space="preserve">My career vision centers on leveraging data to advance Berlin's social infrastructure. I'm particularly drawn to projects like the</w:t>
      </w:r>
      <w:r>
        <w:t xml:space="preserve"> </w:t>
      </w:r>
      <w:r>
        <w:rPr>
          <w:iCs/>
          <w:i/>
        </w:rPr>
        <w:t xml:space="preserve">Stadtentwicklung Berlin</w:t>
      </w:r>
      <w:r>
        <w:t xml:space="preserve"> </w:t>
      </w:r>
      <w:r>
        <w:t xml:space="preserve">(Urban Development) initiative, which uses AI for equitable housing allocation. My proposed framework—combining spatial analysis with community input APIs—would prevent algorithmic discrimination in gentrification hotspots, directly supporting Berlin's "Social City" charter. In Germany, data science isn't about abstract algorithms; it's about designing systems that reflect values like</w:t>
      </w:r>
      <w:r>
        <w:t xml:space="preserve"> </w:t>
      </w:r>
      <w:r>
        <w:rPr>
          <w:iCs/>
          <w:i/>
        </w:rPr>
        <w:t xml:space="preserve">Sozialstaat</w:t>
      </w:r>
      <w:r>
        <w:t xml:space="preserve"> </w:t>
      </w:r>
      <w:r>
        <w:t xml:space="preserve">(social state). As a Data Scientist in this context, I must ensure every model contributes to collective well-being.</w:t>
      </w:r>
    </w:p>
    <w:p>
      <w:pPr>
        <w:pStyle w:val="BodyText"/>
      </w:pPr>
      <w:r>
        <w:t xml:space="preserve">Why Germany Berlin specifically? The answer lies in its unique convergence of factors. Unlike other European tech hubs, Berlin offers unparalleled accessibility to government data (through the</w:t>
      </w:r>
      <w:r>
        <w:t xml:space="preserve"> </w:t>
      </w:r>
      <w:r>
        <w:rPr>
          <w:iCs/>
          <w:i/>
        </w:rPr>
        <w:t xml:space="preserve">Berlin Open Data Portal</w:t>
      </w:r>
      <w:r>
        <w:t xml:space="preserve">), a thriving startup community with strong EU regulatory alignment, and an exceptional quality of life for international talent—key considerations for my long-term commitment. I've researched Berlin's job market extensively: the</w:t>
      </w:r>
      <w:r>
        <w:t xml:space="preserve"> </w:t>
      </w:r>
      <w:r>
        <w:rPr>
          <w:iCs/>
          <w:i/>
        </w:rPr>
        <w:t xml:space="preserve">BERLIN.AI</w:t>
      </w:r>
      <w:r>
        <w:t xml:space="preserve"> </w:t>
      </w:r>
      <w:r>
        <w:t xml:space="preserve">cluster is growing at 18% annually, with over 200 AI firms embedding data science in healthcare and mobility sectors. This isn't just opportunity; it's a community where a Data Scientist can find their purpose.</w:t>
      </w:r>
    </w:p>
    <w:p>
      <w:pPr>
        <w:pStyle w:val="BodyText"/>
      </w:pPr>
      <w:r>
        <w:t xml:space="preserve">Critically, I've prepared for the German work culture through language immersion (B2 German level) and cultural workshops on</w:t>
      </w:r>
      <w:r>
        <w:t xml:space="preserve"> </w:t>
      </w:r>
      <w:r>
        <w:rPr>
          <w:iCs/>
          <w:i/>
        </w:rPr>
        <w:t xml:space="preserve">Konfliktkultur</w:t>
      </w:r>
      <w:r>
        <w:t xml:space="preserve"> </w:t>
      </w:r>
      <w:r>
        <w:t xml:space="preserve">(conflict culture) to navigate collaborative decision-making. I understand that in Germany Berlin, success hinges on building consensus—not just delivering models. My recent volunteer work at a refugee integration NGO using data to track language learning progress reinforced this: algorithms must respect human dignity above all.</w:t>
      </w:r>
    </w:p>
    <w:p>
      <w:pPr>
        <w:pStyle w:val="BodyText"/>
      </w:pPr>
      <w:r>
        <w:t xml:space="preserve">This Personal Statement isn't a list of achievements—it's a manifesto for how I intend to serve as a Data Scientist in Germany Berlin. I seek not just employment, but partnership in shaping Berlin's digital future where innovation is inclusive and accountable. The city's motto—</w:t>
      </w:r>
      <w:r>
        <w:rPr>
          <w:iCs/>
          <w:i/>
        </w:rPr>
        <w:t xml:space="preserve">"Wir sind Berlin"</w:t>
      </w:r>
      <w:r>
        <w:t xml:space="preserve"> </w:t>
      </w:r>
      <w:r>
        <w:t xml:space="preserve">(We are Berlin)—resonates deeply with my ethos: data science must be woven into the city's fabric, addressing challenges like aging infrastructure or green transition with both technical rigor and civic empathy.</w:t>
      </w:r>
    </w:p>
    <w:p>
      <w:pPr>
        <w:pStyle w:val="BodyText"/>
      </w:pPr>
      <w:r>
        <w:t xml:space="preserve">As I stand ready to contribute to Berlin's next chapter as a Data Scientist, I carry three promises: First, that every model I build will prioritize ethical transparency per Germany's regulatory standards. Second, that I'll collaborate across disciplines—from urban planners to community organizers—to ensure solutions are contextually rooted. Third, that in Germany Berlin—the world's most inspiring data science laboratory—I will never view data as mere numbers but as a living dialogue between technology and humanity.</w:t>
      </w:r>
    </w:p>
    <w:p>
      <w:pPr>
        <w:pStyle w:val="BodyText"/>
      </w:pPr>
      <w:r>
        <w:t xml:space="preserve">This Personal Statement embodies my commitment to becoming a Data Scientist who doesn't just work in Berlin, but works for Berlin's future—one algorithm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Germany Berlin</dc:title>
  <dc:creator/>
  <cp:keywords/>
  <dcterms:created xsi:type="dcterms:W3CDTF">2026-04-24T16:37:22Z</dcterms:created>
  <dcterms:modified xsi:type="dcterms:W3CDTF">2026-04-24T16:37:22Z</dcterms:modified>
</cp:coreProperties>
</file>

<file path=docProps/custom.xml><?xml version="1.0" encoding="utf-8"?>
<Properties xmlns="http://schemas.openxmlformats.org/officeDocument/2006/custom-properties" xmlns:vt="http://schemas.openxmlformats.org/officeDocument/2006/docPropsVTypes"/>
</file>