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w:t>
      </w:r>
      <w:r>
        <w:t xml:space="preserve"> </w:t>
      </w:r>
      <w:r>
        <w:t xml:space="preserve">India</w:t>
      </w:r>
      <w:r>
        <w:t xml:space="preserve"> </w:t>
      </w:r>
      <w:r>
        <w:t xml:space="preserve">Mumbai</w:t>
      </w:r>
    </w:p>
    <w:bookmarkStart w:id="20" w:name="Xfdce5616885e0490f9f6189ad74d5e7a0c0f950"/>
    <w:p>
      <w:pPr>
        <w:pStyle w:val="Heading1"/>
      </w:pPr>
      <w:r>
        <w:t xml:space="preserve">Personal Statement: Pursuing Excellence as a Data Scientist in India Mumbai's Dynamic Tech Ecosystem</w:t>
      </w:r>
    </w:p>
    <w:p>
      <w:pPr>
        <w:pStyle w:val="FirstParagraph"/>
      </w:pPr>
      <w:r>
        <w:t xml:space="preserve">As I prepare to submit my application for the Data Scientist position within the vibrant tech landscape of</w:t>
      </w:r>
      <w:r>
        <w:t xml:space="preserve"> </w:t>
      </w:r>
      <w:r>
        <w:rPr>
          <w:bCs/>
          <w:b/>
        </w:rPr>
        <w:t xml:space="preserve">India Mumbai</w:t>
      </w:r>
      <w:r>
        <w:t xml:space="preserve">, I find myself reflecting on a journey defined by intellectual curiosity, technical mastery, and an unwavering commitment to transforming data into strategic advantage. This</w:t>
      </w:r>
      <w:r>
        <w:t xml:space="preserve"> </w:t>
      </w:r>
      <w:r>
        <w:rPr>
          <w:iCs/>
          <w:i/>
        </w:rPr>
        <w:t xml:space="preserve">Personal Statement</w:t>
      </w:r>
      <w:r>
        <w:t xml:space="preserve"> </w:t>
      </w:r>
      <w:r>
        <w:t xml:space="preserve">encapsulates not merely my professional qualifications, but my profound alignment with Mumbai’s burgeoning data science ecosystem – a city where innovation meets ambition at the intersection of finance, technology, and entrepreneurship.</w:t>
      </w:r>
    </w:p>
    <w:p>
      <w:pPr>
        <w:pStyle w:val="BodyText"/>
      </w:pPr>
      <w:r>
        <w:t xml:space="preserve">My academic foundation in Computer Science and Statistics from the Indian Institute of Technology (IIT) Bombay provided more than technical skills; it instilled a deep appreciation for Mumbai’s unique position as India’s financial nerve center. During my master's research on predictive analytics for urban mobility patterns, I leveraged real-time data from Mumbai’s public transport systems to optimize route planning. This project demanded not just algorithmic precision but an intimate understanding of the city's complex socio-economic fabric – a perspective that crystallized my belief that effective</w:t>
      </w:r>
      <w:r>
        <w:t xml:space="preserve"> </w:t>
      </w:r>
      <w:r>
        <w:rPr>
          <w:bCs/>
          <w:b/>
        </w:rPr>
        <w:t xml:space="preserve">Data Scientist</w:t>
      </w:r>
      <w:r>
        <w:t xml:space="preserve"> </w:t>
      </w:r>
      <w:r>
        <w:t xml:space="preserve">solutions must be deeply contextualized to their environment. The insights I generated directly informed a pilot initiative by Mumbai’s Municipal Transport Corporation, demonstrating how data-driven approaches can address hyperlocal challenges in one of the world’s most densely populated metropolises.</w:t>
      </w:r>
    </w:p>
    <w:p>
      <w:pPr>
        <w:pStyle w:val="BodyText"/>
      </w:pPr>
      <w:r>
        <w:t xml:space="preserve">Professionally, I have honed my craft across diverse sectors pivotal to</w:t>
      </w:r>
      <w:r>
        <w:t xml:space="preserve"> </w:t>
      </w:r>
      <w:r>
        <w:rPr>
          <w:bCs/>
          <w:b/>
        </w:rPr>
        <w:t xml:space="preserve">India Mumbai</w:t>
      </w:r>
      <w:r>
        <w:t xml:space="preserve">'s economy. At a leading fintech startup in Lower Parel, I engineered a fraud detection model that reduced false positives by 37% for credit card transactions – a critical capability in Mumbai's $40 billion digital payments market. Working within the high-stakes environment of India’s financial capital, I learned to balance technical rigor with business acumen: explaining complex neural network outputs to non-technical stakeholders during daily stand-ups at our Andheri office became as important as model architecture. Later, at a healthtech scale-up in Bandra, I developed a patient readmission predictor using EHR data that cut hospital readmission rates by 22% across Maharashtra facilities. These experiences taught me that Mumbai’s data challenges are distinctive – characterized by multi-lingual datasets, infrastructure constraints in underserved areas (like Dharavi), and regulatory nuances of India’s healthcare ecosystem.</w:t>
      </w:r>
    </w:p>
    <w:p>
      <w:pPr>
        <w:pStyle w:val="BodyText"/>
      </w:pPr>
      <w:r>
        <w:t xml:space="preserve">My technical repertoire is meticulously curated to address Mumbai-specific opportunities. I possess advanced proficiency in Python (scikit-learn, TensorFlow), SQL for managing large-scale relational databases common in Indian enterprises, and cloud platforms like AWS – crucial given Mumbai's rapid adoption of cloud infrastructure by companies like Tata Consultancy Services and Flipkart’s regional HQs. Beyond algorithms, I prioritize ethical AI frameworks: In my current role at a Mumbai-based insurtech firm, I spearheaded an initiative to audit model bias in loan approval systems using SHAP values, ensuring fairness across Mumbai’s diverse demographic segments from Chembur to Juhu. This commitment to responsible data science aligns perfectly with India’s National Strategy for Artificial Intelligence (2018), which emphasizes "inclusive growth" – a principle I embody daily.</w:t>
      </w:r>
    </w:p>
    <w:p>
      <w:pPr>
        <w:pStyle w:val="BodyText"/>
      </w:pPr>
      <w:r>
        <w:t xml:space="preserve">What truly distinguishes me as a candidate is my active engagement with</w:t>
      </w:r>
      <w:r>
        <w:t xml:space="preserve"> </w:t>
      </w:r>
      <w:r>
        <w:rPr>
          <w:bCs/>
          <w:b/>
        </w:rPr>
        <w:t xml:space="preserve">India Mumbai</w:t>
      </w:r>
      <w:r>
        <w:t xml:space="preserve">'s data science community. I co-organize the monthly "Mumbai Data Science Meetup" at The Garage in Lower Parel, which has grown to 1,200+ members from startups, corporates like ICICI Bank’s AI lab, and academia. Recent sessions tackled challenges like predicting monsoon impact on Mumbai’s supply chains – a topic of immediate relevance to city logistics. I also mentor students at IIT Bombay's Data Science Society, sharing insights about navigating India’s data landscape where clean datasets are rare but opportunities are abundant. These efforts reflect my conviction that Mumbai’s success as a global tech hub depends on cultivating local talent – not just importing skills.</w:t>
      </w:r>
    </w:p>
    <w:p>
      <w:pPr>
        <w:pStyle w:val="BodyText"/>
      </w:pPr>
      <w:r>
        <w:t xml:space="preserve">Looking ahead, I am eager to contribute to Mumbai’s transformation into an AI powerhouse. I envision developing scalable solutions for the city’s most pressing challenges: using satellite imagery and IoT data to monitor air quality across Mumbai's 120+ wards (addressing the WHO's alarming PM2.5 levels), or creating predictive models for traffic management that integrate with the proposed Mumbai Metro Phase IV expansion. My long-term aspiration is to establish a data science incubator within Mumbai’s innovation clusters – perhaps partnering with institutions like T-Hub Mumbai – to foster startups tackling India-specific problems through AI.</w:t>
      </w:r>
    </w:p>
    <w:p>
      <w:pPr>
        <w:pStyle w:val="BodyText"/>
      </w:pPr>
      <w:r>
        <w:t xml:space="preserve">My career philosophy centers on the understanding that exceptional</w:t>
      </w:r>
      <w:r>
        <w:t xml:space="preserve"> </w:t>
      </w:r>
      <w:r>
        <w:rPr>
          <w:bCs/>
          <w:b/>
        </w:rPr>
        <w:t xml:space="preserve">Data Scientist</w:t>
      </w:r>
      <w:r>
        <w:t xml:space="preserve"> </w:t>
      </w:r>
      <w:r>
        <w:t xml:space="preserve">work in</w:t>
      </w:r>
      <w:r>
        <w:t xml:space="preserve"> </w:t>
      </w:r>
      <w:r>
        <w:rPr>
          <w:bCs/>
          <w:b/>
        </w:rPr>
        <w:t xml:space="preserve">India Mumbai</w:t>
      </w:r>
      <w:r>
        <w:t xml:space="preserve"> </w:t>
      </w:r>
      <w:r>
        <w:t xml:space="preserve">requires three pillars: technical excellence (my strength in building robust, production-ready models), contextual intelligence (developed through years of Mumbai-centric projects), and community commitment (evidenced by my outreach efforts). I have witnessed firsthand how data science can empower Mumbai’s street vendors through inventory optimization apps, improve maternal health outcomes via predictive clinics in Mumbra, and secure financial inclusion for the 200 million unbanked Indians. These aren’t theoretical possibilities – they are tangible outcomes we can build together.</w:t>
      </w:r>
    </w:p>
    <w:p>
      <w:pPr>
        <w:pStyle w:val="BodyText"/>
      </w:pPr>
      <w:r>
        <w:t xml:space="preserve">As I prepare to bring my expertise to Mumbai’s most innovative organizations, I am not merely seeking a job. I seek a catalyst role within India’s data revolution – where every algorithm deployed has the potential to elevate lives across this extraordinary city. My journey as a</w:t>
      </w:r>
      <w:r>
        <w:t xml:space="preserve"> </w:t>
      </w:r>
      <w:r>
        <w:rPr>
          <w:bCs/>
          <w:b/>
        </w:rPr>
        <w:t xml:space="preserve">Data Scientist</w:t>
      </w:r>
      <w:r>
        <w:t xml:space="preserve"> </w:t>
      </w:r>
      <w:r>
        <w:t xml:space="preserve">is inseparable from Mumbai’s rise: we grow together, innovate together, and solve India’s greatest challenges on home ground. I am ready to contribute my skills, passion, and unwavering commitment to making</w:t>
      </w:r>
      <w:r>
        <w:t xml:space="preserve"> </w:t>
      </w:r>
      <w:r>
        <w:rPr>
          <w:bCs/>
          <w:b/>
        </w:rPr>
        <w:t xml:space="preserve">India Mumbai</w:t>
      </w:r>
      <w:r>
        <w:t xml:space="preserve"> </w:t>
      </w:r>
      <w:r>
        <w:t xml:space="preserve">the world’s premier destination for ethical, impactful data science.</w:t>
      </w:r>
    </w:p>
    <w:p>
      <w:pPr>
        <w:pStyle w:val="BodyText"/>
      </w:pPr>
      <w:r>
        <w:t xml:space="preserve">Thank you for considering this</w:t>
      </w:r>
      <w:r>
        <w:t xml:space="preserve"> </w:t>
      </w:r>
      <w:r>
        <w:rPr>
          <w:iCs/>
          <w:i/>
        </w:rPr>
        <w:t xml:space="preserve">Personal Statement</w:t>
      </w:r>
      <w:r>
        <w:t xml:space="preserve">. I welcome the opportunity to discuss how my vision aligns with your organization’s mission to harness data for Mumbai's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 India Mumbai</dc:title>
  <dc:creator/>
  <dc:language>en</dc:language>
  <cp:keywords/>
  <dcterms:created xsi:type="dcterms:W3CDTF">2026-04-22T15:42:17Z</dcterms:created>
  <dcterms:modified xsi:type="dcterms:W3CDTF">2026-04-22T15:42:17Z</dcterms:modified>
</cp:coreProperties>
</file>

<file path=docProps/custom.xml><?xml version="1.0" encoding="utf-8"?>
<Properties xmlns="http://schemas.openxmlformats.org/officeDocument/2006/custom-properties" xmlns:vt="http://schemas.openxmlformats.org/officeDocument/2006/docPropsVTypes"/>
</file>