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Iraq</w:t>
      </w:r>
      <w:r>
        <w:t xml:space="preserve"> </w:t>
      </w:r>
      <w:r>
        <w:t xml:space="preserve">Baghdad</w:t>
      </w:r>
    </w:p>
    <w:bookmarkStart w:id="20" w:name="Xeeb46b367f8551db4fb72b8b07c229963f0b525"/>
    <w:p>
      <w:pPr>
        <w:pStyle w:val="Heading1"/>
      </w:pPr>
      <w:r>
        <w:t xml:space="preserve">Personal Statement: A Commitment to Data Science Innovation in Iraq Baghdad</w:t>
      </w:r>
    </w:p>
    <w:p>
      <w:pPr>
        <w:pStyle w:val="FirstParagraph"/>
      </w:pPr>
      <w:r>
        <w:t xml:space="preserve">As a dedicated and forward-thinking Data Scientist, I submit this Personal Statement to express my profound commitment to contributing my expertise within the vibrant and evolving technological landscape of Iraq Baghdad. My career has been defined by transforming complex data into actionable intelligence, and I am eager to channel this passion toward addressing the unique challenges and opportunities present in Iraq's capital city—a hub of cultural heritage, economic potential, and emerging digital innovation. This Personal Statement articulates not only my professional qualifications but also my deep understanding of how data science can catalyze progress in Baghdad’s specific socio-economic context.</w:t>
      </w:r>
    </w:p>
    <w:p>
      <w:pPr>
        <w:pStyle w:val="BodyText"/>
      </w:pPr>
      <w:r>
        <w:t xml:space="preserve">I have spent the past five years honing my skills as a Data Scientist across diverse industries including telecommunications, public health, and financial services. My technical toolkit encompasses machine learning (Python, R, TensorFlow), advanced statistical analysis, big data processing (Spark, SQL), and robust data visualization (Tableau, Power BI). However, what distinguishes my approach is my commitment to context-aware solutions. I recognize that deploying a predictive model for agricultural yield in Baghdad's Diyala Governorate requires different considerations than optimizing logistics for a multinational corporation in the Kadhimiya district. In Iraq Baghdad, where infrastructure challenges coexist with rapid digital adoption—particularly through mobile banking and e-government platforms—I have developed a methodology focused on scalable, low-bandwidth solutions that respect local realities while leveraging cutting-edge analytics.</w:t>
      </w:r>
    </w:p>
    <w:p>
      <w:pPr>
        <w:pStyle w:val="BodyText"/>
      </w:pPr>
      <w:r>
        <w:t xml:space="preserve">My journey toward specializing in data science for emerging markets was profoundly shaped during a field internship with the United Nations Development Programme (UNDP) in 2020. I collaborated with Iraqi government agencies in Baghdad to analyze mobile network data to predict humanitarian needs following displacement events. This project revealed the transformative power of localized data strategies: by identifying patterns in anonymized call records, we helped redirect aid more efficiently to areas like Sadr City and Al-Adhamiya—demonstrating that data-driven decision-making could save lives in contexts where traditional surveys were logistically impractical. This experience cemented my resolve to focus my career on regions where data science can drive tangible social impact, not just commercial gain. Baghdad, with its rich tapestry of urban challenges and untapped potential, became the natural focal point for my professional mission.</w:t>
      </w:r>
    </w:p>
    <w:p>
      <w:pPr>
        <w:pStyle w:val="BodyText"/>
      </w:pPr>
      <w:r>
        <w:t xml:space="preserve">What excites me most about contributing as a Data Scientist in Iraq Baghdad is the opportunity to participate in a pivotal moment for the nation’s digital future. The Iraqi government's National Strategy for Data and Artificial Intelligence (2023), which prioritizes Baghdad as the national AI hub, aligns perfectly with my vision. I am particularly inspired by initiatives like the Iraqi Startup Hub and Al-Mustansiriya University’s new Data Science program, which are cultivating local talent. I see myself not merely as a hired professional but as an active partner in building Iraq’s data science ecosystem—mentoring young Iraqi analysts, adapting international best practices to local needs (e.g., creating models that work with mixed-quality datasets common in post-conflict regions), and collaborating with institutions like the Central Bank of Iraq to modernize financial inclusion metrics.</w:t>
      </w:r>
    </w:p>
    <w:p>
      <w:pPr>
        <w:pStyle w:val="BodyText"/>
      </w:pPr>
      <w:r>
        <w:t xml:space="preserve">My proposed approach for Baghdad centers on three pillars:</w:t>
      </w:r>
      <w:r>
        <w:t xml:space="preserve"> </w:t>
      </w:r>
      <w:r>
        <w:rPr>
          <w:bCs/>
          <w:b/>
        </w:rPr>
        <w:t xml:space="preserve">Practicality</w:t>
      </w:r>
      <w:r>
        <w:t xml:space="preserve">,</w:t>
      </w:r>
      <w:r>
        <w:t xml:space="preserve"> </w:t>
      </w:r>
      <w:r>
        <w:rPr>
          <w:bCs/>
          <w:b/>
        </w:rPr>
        <w:t xml:space="preserve">Collaboration</w:t>
      </w:r>
      <w:r>
        <w:t xml:space="preserve">, and</w:t>
      </w:r>
      <w:r>
        <w:t xml:space="preserve"> </w:t>
      </w:r>
      <w:r>
        <w:rPr>
          <w:bCs/>
          <w:b/>
        </w:rPr>
        <w:t xml:space="preserve">Sustainability</w:t>
      </w:r>
      <w:r>
        <w:t xml:space="preserve">. For instance, in a recent project analyzing oil sector efficiency data for a local energy company, I developed an anomaly detection model using minimal cloud infrastructure—critical when internet uptime is inconsistent across parts of the city. The solution was deployed via a simple mobile app for field technicians, bypassing complex desktop requirements. This mirrors how I would operate in Baghdad: prioritizing solutions that integrate with existing workflows rather than demanding systemic overhauls. I also emphasize cross-sector collaboration; my work on health data integration with Baghdad’s Ministry of Health involved training public officials to interpret dashboards, ensuring ownership and long-term use beyond the initial project phase.</w:t>
      </w:r>
    </w:p>
    <w:p>
      <w:pPr>
        <w:pStyle w:val="BodyText"/>
      </w:pPr>
      <w:r>
        <w:t xml:space="preserve">I understand that working as a Data Scientist in Iraq Baghdad requires more than technical proficiency—it demands cultural humility and resilience. I have immersed myself in learning about Iraqi history, economic structures, and community dynamics through local partners and academic research. I speak conversational Arabic (A2 level), actively engage with Baghdad-based tech communities on LinkedIn, and respect the nuanced political landscape that influences data accessibility. For example, when working with agricultural data in Salah ad-Din province near Baghdad, I navigated privacy concerns by co-designing consent frameworks with local village leaders—ensuring community trust while adhering to ethical standards. This respect for local context is non-negotiable for me; it’s how sustainable impact is built.</w:t>
      </w:r>
    </w:p>
    <w:p>
      <w:pPr>
        <w:pStyle w:val="BodyText"/>
      </w:pPr>
      <w:r>
        <w:t xml:space="preserve">Looking ahead, I envision a future where Baghdad emerges as a beacon of data-driven innovation in the Middle East. I aim to contribute directly to this vision by developing predictive models that address critical Iraqi needs: optimizing water resource management in the Tigris River basin, enhancing public safety through crime pattern analysis (collaborating with Baghdad Police), and boosting small business growth via credit-scoring models tailored for Iraq’s informal economy. My ultimate goal is not just to solve immediate problems, but to empower local teams so that data science becomes an intrinsic part of Iraq’s development narrative—not a foreign import.</w:t>
      </w:r>
    </w:p>
    <w:p>
      <w:pPr>
        <w:pStyle w:val="BodyText"/>
      </w:pPr>
      <w:r>
        <w:t xml:space="preserve">This Personal Statement encapsulates my professional identity: a Data Scientist who sees Baghdad not as a challenging environment, but as the epicenter of an exciting frontier. I bring technical rigor, contextual intelligence, and unwavering dedication to leveraging data for positive change. In Iraq Baghdad’s journey toward technological self-sufficiency and economic diversification, I am ready to apply my skills with humility and passion—partnering with Iraqi institutions to turn data into a catalyst for inclusive growth. I welcome the opportunity to contribute meaningfully to this mission, ensuring that as a Data Scientist in Baghdad, my work resonates with the city’s spirit of resilience and its bright potential.</w:t>
      </w:r>
    </w:p>
    <w:p>
      <w:pPr>
        <w:pStyle w:val="BodyText"/>
      </w:pPr>
      <w:r>
        <w:t xml:space="preserve">Thank you for considering my application. I am eager to discuss how my vision aligns with your organization’s goals for advancing data science within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Iraq Baghdad</dc:title>
  <dc:creator/>
  <dc:language>en</dc:language>
  <cp:keywords/>
  <dcterms:created xsi:type="dcterms:W3CDTF">2026-04-24T06:15:48Z</dcterms:created>
  <dcterms:modified xsi:type="dcterms:W3CDTF">2026-04-24T06:15:48Z</dcterms:modified>
</cp:coreProperties>
</file>

<file path=docProps/custom.xml><?xml version="1.0" encoding="utf-8"?>
<Properties xmlns="http://schemas.openxmlformats.org/officeDocument/2006/custom-properties" xmlns:vt="http://schemas.openxmlformats.org/officeDocument/2006/docPropsVTypes"/>
</file>