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Application</w:t>
      </w:r>
      <w:r>
        <w:t xml:space="preserve"> </w:t>
      </w:r>
      <w:r>
        <w:t xml:space="preserve">-</w:t>
      </w:r>
      <w:r>
        <w:t xml:space="preserve"> </w:t>
      </w:r>
      <w:r>
        <w:t xml:space="preserve">Vancouver,</w:t>
      </w:r>
      <w:r>
        <w:t xml:space="preserve"> </w:t>
      </w:r>
      <w:r>
        <w:t xml:space="preserve">Canada</w:t>
      </w:r>
    </w:p>
    <w:bookmarkStart w:id="20" w:name="X03804a9dc6beb33243d766cbacab7c340f1ad53"/>
    <w:p>
      <w:pPr>
        <w:pStyle w:val="Heading1"/>
      </w:pPr>
      <w:r>
        <w:t xml:space="preserve">Personal Statement: A Commitment to Excellence in Dental Care for Vancouver Communities</w:t>
      </w:r>
    </w:p>
    <w:p>
      <w:pPr>
        <w:pStyle w:val="FirstParagraph"/>
      </w:pPr>
      <w:r>
        <w:t xml:space="preserve">From the moment I first observed a dentist gently explain cavity prevention to a nervous child during my community health rotation, I knew dentistry was my calling. Today, as I prepare to submit my application for licensure as a</w:t>
      </w:r>
      <w:r>
        <w:t xml:space="preserve"> </w:t>
      </w:r>
      <w:r>
        <w:rPr>
          <w:bCs/>
          <w:b/>
        </w:rPr>
        <w:t xml:space="preserve">Dentist</w:t>
      </w:r>
      <w:r>
        <w:t xml:space="preserve"> </w:t>
      </w:r>
      <w:r>
        <w:t xml:space="preserve">in Canada Vancouver, this foundational passion has matured into a deeply researched commitment to serve the diverse and dynamic populations of British Columbia. My journey has been meticulously aligned with the values of Canadian dental standards, and Vancouver’s unique demographic tapestry—where over 50% of residents identify as immigrants from 180+ countries—has shaped my vision for inclusive, patient-centered oral healthcare.</w:t>
      </w:r>
    </w:p>
    <w:p>
      <w:pPr>
        <w:pStyle w:val="BodyText"/>
      </w:pPr>
      <w:r>
        <w:t xml:space="preserve">My academic foundation was built at [Your Dental School], where I graduated with honors in 20XX. The curriculum emphasized evidence-based practice, interdisciplinary collaboration, and cultural humility—principles I recognize as essential for success within the Canadian healthcare framework. Unlike many programs that focus narrowly on technical skills, our institution integrated mandatory courses on</w:t>
      </w:r>
      <w:r>
        <w:t xml:space="preserve"> </w:t>
      </w:r>
      <w:r>
        <w:rPr>
          <w:iCs/>
          <w:i/>
        </w:rPr>
        <w:t xml:space="preserve">Canadian dental ethics</w:t>
      </w:r>
      <w:r>
        <w:t xml:space="preserve">,</w:t>
      </w:r>
      <w:r>
        <w:t xml:space="preserve"> </w:t>
      </w:r>
      <w:r>
        <w:rPr>
          <w:iCs/>
          <w:i/>
        </w:rPr>
        <w:t xml:space="preserve">public health policy in multicultural contexts</w:t>
      </w:r>
      <w:r>
        <w:t xml:space="preserve">, and</w:t>
      </w:r>
      <w:r>
        <w:t xml:space="preserve"> </w:t>
      </w:r>
      <w:r>
        <w:rPr>
          <w:iCs/>
          <w:i/>
        </w:rPr>
        <w:t xml:space="preserve">linguistic accessibility in patient communication</w:t>
      </w:r>
      <w:r>
        <w:t xml:space="preserve">. I recall completing a capstone project analyzing oral health disparities among Vancouver’s Southeast Asian immigrant communities, which required me to collaborate with local public health nurses and community advocates. This experience revealed how socioeconomic barriers directly impact dental access—a reality I now understand must be addressed through proactive, culturally attuned care.</w:t>
      </w:r>
    </w:p>
    <w:p>
      <w:pPr>
        <w:pStyle w:val="BodyText"/>
      </w:pPr>
      <w:r>
        <w:t xml:space="preserve">My clinical rotations were deliberately chosen to prepare me for the realities of practicing in Canada Vancouver. At [Hospital/Clinic Name] in Surrey, I worked alongside dentists serving a population where 68% speak a language other than English at home. I mastered techniques for bridging communication gaps using medical interpreters and visual aids, while learning from mentors who prioritized patient autonomy—aligning perfectly with the College of Dental Surgeons of British Columbia (CDSBC)’s guidelines. One pivotal moment occurred when I helped design a low-literacy educational pamphlet on periodontal disease for the Punjabi-speaking community at Langley’s Community Health Centre. The feedback from patients, who expressed feeling “finally understood,” solidified my belief that effective dentistry transcends clinical skill—it requires empathy and cultural intelligence.</w:t>
      </w:r>
    </w:p>
    <w:p>
      <w:pPr>
        <w:pStyle w:val="BodyText"/>
      </w:pPr>
      <w:r>
        <w:t xml:space="preserve">What draws me specifically to Vancouver is its reputation as Canada’s most progressive city in health equity. Vancouver Coastal Health consistently pioneers initiatives like the *Oral Health for All* program, which delivers free preventive services to marginalized groups—exactly the model I aspire to contribute to. Having researched BC’s dental insurance landscape (including MSP coverage and private plans), I recognize that Vancouver’s unique challenges include high rates of periodontal disease among low-income seniors and children in rural areas like the Fraser Valley. My training has equipped me not just to treat symptoms, but to advocate for systemic change: I’ve volunteered with [Organization Name]’s school-based fluoride varnish program, reducing dental caries incidence by 22% in participating elementary schools. This mirrors Vancouver’s focus on prevention over treatment—a cornerstone of Canadian dental philosophy.</w:t>
      </w:r>
    </w:p>
    <w:p>
      <w:pPr>
        <w:pStyle w:val="BodyText"/>
      </w:pPr>
      <w:r>
        <w:t xml:space="preserve">I understand that becoming a licensed</w:t>
      </w:r>
      <w:r>
        <w:t xml:space="preserve"> </w:t>
      </w:r>
      <w:r>
        <w:rPr>
          <w:bCs/>
          <w:b/>
        </w:rPr>
        <w:t xml:space="preserve">Dentist</w:t>
      </w:r>
      <w:r>
        <w:t xml:space="preserve"> </w:t>
      </w:r>
      <w:r>
        <w:t xml:space="preserve">in Canada Vancouver requires more than clinical expertise. I’ve actively prepared for the National Dental Examining Board (NDEB) examinations and completed the CDSBC’s mandatory language competency assessment to ensure seamless communication. I’ve also studied BC’s specific regulations, including the *Dental Act* governing scope of practice and infection control protocols like those mandated by PHSA (Public Health Agency of Canada). My commitment is to uphold these standards rigorously—because in Vancouver, where patients expect transparency and safety as much as skill, trust is non-negotiable.</w:t>
      </w:r>
    </w:p>
    <w:p>
      <w:pPr>
        <w:pStyle w:val="BodyText"/>
      </w:pPr>
      <w:r>
        <w:t xml:space="preserve">Looking ahead, I envision myself practicing at a community dental clinic in East Vancouver or Richmond, areas with the highest immigrant density. My long-term goal is to co-create culturally safe care pathways with local Indigenous groups (such as the Musqueam Nation) and immigrant associations, adapting traditional healing practices where appropriate within evidence-based frameworks. For example, I’m exploring how to integrate oral health education into food banks and settlement services—addressing barriers before they become emergencies. Vancouver’s ethos of “health for all” isn’t just a slogan here; it’s a lived reality I want to advance.</w:t>
      </w:r>
    </w:p>
    <w:p>
      <w:pPr>
        <w:pStyle w:val="BodyText"/>
      </w:pPr>
      <w:r>
        <w:t xml:space="preserve">My personal statement is not merely an application—it’s a testament to my readiness to contribute meaningfully to Canada Vancouver’s dental landscape. I have absorbed the lessons of Canadian standards through study, immersion, and service. I’ve seen how Vancouver transforms diversity into strength: where a Vietnamese elder receives care in their mother tongue, where youth from refugee backgrounds learn preventive habits at school clinics, and where innovation thrives in public-private partnerships like those between BC Dental Insurance and community health centers. As a future</w:t>
      </w:r>
      <w:r>
        <w:t xml:space="preserve"> </w:t>
      </w:r>
      <w:r>
        <w:rPr>
          <w:bCs/>
          <w:b/>
        </w:rPr>
        <w:t xml:space="preserve">Dentist</w:t>
      </w:r>
      <w:r>
        <w:t xml:space="preserve"> </w:t>
      </w:r>
      <w:r>
        <w:t xml:space="preserve">in Canada Vancouver, I will honor this legacy by prioritizing equity, excellence, and the profound dignity of every patient who walks into my office.</w:t>
      </w:r>
    </w:p>
    <w:p>
      <w:pPr>
        <w:pStyle w:val="BodyText"/>
      </w:pPr>
      <w:r>
        <w:t xml:space="preserve">Thank you for considering my application. I am eager to bring my skills in clinical care, cultural fluency, and community advocacy to serve the vibrant people of Vancouver—where oral health is not just a personal priority but a collective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Application - Vancouver, Canada</dc:title>
  <dc:creator/>
  <dc:language>en</dc:language>
  <cp:keywords/>
  <dcterms:created xsi:type="dcterms:W3CDTF">2026-07-15T02:23:14Z</dcterms:created>
  <dcterms:modified xsi:type="dcterms:W3CDTF">2026-07-15T02:23:14Z</dcterms:modified>
</cp:coreProperties>
</file>

<file path=docProps/custom.xml><?xml version="1.0" encoding="utf-8"?>
<Properties xmlns="http://schemas.openxmlformats.org/officeDocument/2006/custom-properties" xmlns:vt="http://schemas.openxmlformats.org/officeDocument/2006/docPropsVTypes"/>
</file>