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5" w:name="X9301f959b62f3d6d2aa88fb052d553a01aa5e34"/>
    <w:p>
      <w:pPr>
        <w:pStyle w:val="Heading1"/>
      </w:pPr>
      <w:r>
        <w:t xml:space="preserve">Personal Statement: A Commitment to Excellence in Dental Care for India New Delhi</w:t>
      </w:r>
    </w:p>
    <w:p>
      <w:pPr>
        <w:pStyle w:val="FirstParagraph"/>
      </w:pPr>
      <w:r>
        <w:t xml:space="preserve">As I reflect on my journey toward becoming a compassionate and skilled dentist, I am reminded that this profession is not merely about treating teeth—it is about transforming lives through the power of a confident smile. My decision to pursue dentistry was ignited during childhood visits to my grandmother’s clinic in New Delhi, where I witnessed firsthand how affordable dental care could restore dignity and social inclusion for marginalized communities. This early exposure, combined with my academic passion for biology and human anatomy, solidified my path toward becoming a dentist dedicated to serving the diverse populations of India New Delhi. Today, as I prepare to contribute meaningfully to this vibrant city’s healthcare landscape, I present this Personal Statement to articulate my vision, qualifications, and unwavering commitment to advancing dental excellence in our nation’s capital.</w:t>
      </w:r>
    </w:p>
    <w:bookmarkStart w:id="20" w:name="X79ff65185d536c5ae016e2f477a960dd62c676e"/>
    <w:p>
      <w:pPr>
        <w:pStyle w:val="Heading2"/>
      </w:pPr>
      <w:r>
        <w:t xml:space="preserve">Academic Foundation and Professional Training</w:t>
      </w:r>
    </w:p>
    <w:p>
      <w:pPr>
        <w:pStyle w:val="FirstParagraph"/>
      </w:pPr>
      <w:r>
        <w:t xml:space="preserve">I earned my Bachelor of Dental Surgery (BDS) from Maulana Azad Institute of Dental Sciences in New Delhi—a prestigious institution renowned for its rigorous curriculum and community-focused approach. During my studies, I immersed myself in both theoretical knowledge and clinical practice, mastering advanced techniques in prosthodontics, pediatric dentistry, and oral surgery. What set my education apart was the institute’s emphasis on social responsibility: we conducted monthly mobile dental camps across Delhi’s low-income neighborhoods like Seelampur and Najafgarh, providing free check-ups to over 200 patients per week. These experiences taught me that in India New Delhi, where 75% of rural populations lack access to routine dental care (per National Oral Health Survey), dentistry must transcend clinical skill to become a tool for social equity.</w:t>
      </w:r>
    </w:p>
    <w:bookmarkEnd w:id="20"/>
    <w:bookmarkStart w:id="21" w:name="X5f7ac8b71cbe39f4c02fddc8af58dcc5d1f30fb"/>
    <w:p>
      <w:pPr>
        <w:pStyle w:val="Heading2"/>
      </w:pPr>
      <w:r>
        <w:t xml:space="preserve">Professional Experience: Bridging Care and Community in New Delhi</w:t>
      </w:r>
    </w:p>
    <w:p>
      <w:pPr>
        <w:pStyle w:val="FirstParagraph"/>
      </w:pPr>
      <w:r>
        <w:t xml:space="preserve">My post-graduation work as a dentist at the Government Dental College &amp; Hospital, New Delhi, has been transformative. For three years, I managed high-volume clinics serving patients from all socioeconomic strata—from corporate professionals in Connaught Place to laborers in East Delhi’s congested settlements. One pivotal case involved a 12-year-old boy from a slum area who had neglected severe tooth decay for years due to cost barriers. After providing emergency care, I connected his family with the Delhi government’s subsidized dental scheme, illustrating how systemic awareness can complement clinical intervention. This moment crystallized my belief that effective dentistry in India New Delhi requires navigating both clinical precision and socio-economic realities.</w:t>
      </w:r>
    </w:p>
    <w:p>
      <w:pPr>
        <w:pStyle w:val="BodyText"/>
      </w:pPr>
      <w:r>
        <w:t xml:space="preserve">I actively contributed to reducing treatment delays by spearheading a digital triage system at our hospital. By implementing an electronic patient management platform, we cut wait times by 40% and prioritized urgent cases like oral cancer screenings—critical in a city where early detection rates for such conditions remain alarmingly low. Additionally, I collaborated with NGOs like Smile Foundation to establish free dental workshops at Delhi’s community centers, training over 500 schoolchildren in preventive care. These initiatives were not just about imparting knowledge but fostering lifelong habits; witnessing a child confidently brush after my session was more rewarding than any clinical success.</w:t>
      </w:r>
    </w:p>
    <w:bookmarkEnd w:id="21"/>
    <w:bookmarkStart w:id="22" w:name="X099ac8b845a60d7a3aa247d08575b7bb9133892"/>
    <w:p>
      <w:pPr>
        <w:pStyle w:val="Heading2"/>
      </w:pPr>
      <w:r>
        <w:t xml:space="preserve">Challenges and Innovations in the Indian Dental Landscape</w:t>
      </w:r>
    </w:p>
    <w:p>
      <w:pPr>
        <w:pStyle w:val="FirstParagraph"/>
      </w:pPr>
      <w:r>
        <w:t xml:space="preserve">The challenges facing dentistry in India New Delhi are profound yet surmountable. Cultural misconceptions about dental care persist—many view it as cosmetic rather than essential, leading to late-stage interventions that escalate costs and complexity. As a dentist committed to community health, I addressed this through culturally sensitive outreach: partnering with local mosques and temples to host "Dental Awareness Mela" events where I explained procedures in Hindi, Urdu, and Punjabi while debunking myths like "tooth extraction causes permanent weakness." These sessions saw attendance double within months, proving that trust is as crucial as technique.</w:t>
      </w:r>
    </w:p>
    <w:p>
      <w:pPr>
        <w:pStyle w:val="BodyText"/>
      </w:pPr>
      <w:r>
        <w:t xml:space="preserve">Another barrier is the scarcity of specialized care in urban centers. To counter this, I pursued a diploma in Implantology from Delhi’s Apollo Hospital and introduced minimally invasive implant procedures at our clinic—reducing surgery time by 30% and post-op discomfort for patients. For elderly patients with diabetes or hypertension (common comorbidities in Delhi’s aging population), I developed personalized care protocols, coordinating with physicians to ensure holistic treatment. This approach aligns with India’s National Oral Health Policy, which prioritizes integrated care models.</w:t>
      </w:r>
    </w:p>
    <w:bookmarkEnd w:id="22"/>
    <w:bookmarkStart w:id="23" w:name="X6b1fa877cccfe26c0fde5516730fec8b66f077b"/>
    <w:p>
      <w:pPr>
        <w:pStyle w:val="Heading2"/>
      </w:pPr>
      <w:r>
        <w:t xml:space="preserve">Future Vision: Advancing Dental Excellence in New Delhi</w:t>
      </w:r>
    </w:p>
    <w:p>
      <w:pPr>
        <w:pStyle w:val="FirstParagraph"/>
      </w:pPr>
      <w:r>
        <w:t xml:space="preserve">My ultimate goal is to establish a community dental hub in South Delhi that merges clinical excellence with accessibility. Drawing from my experience at Government Dental College, I envision a facility offering sliding-scale fees, tele-dentistry consultations for remote villages, and partnerships with schools to integrate oral health into curricula. In India New Delhi—a city where dental tourism thrives alongside unmet primary care needs—I aim to bridge this gap by making premium care affordable without compromising quality.</w:t>
      </w:r>
    </w:p>
    <w:p>
      <w:pPr>
        <w:pStyle w:val="BodyText"/>
      </w:pPr>
      <w:r>
        <w:t xml:space="preserve">I am equally passionate about elevating the profession’s standards. As a future dentist leader, I plan to mentor young dentists through workshops focused on ethical practice and patient-centered communication, especially for those serving underprivileged communities. My recent participation in the Indian Dental Association’s (IDA) Delhi chapter as a committee member—where I advocated for updated dental insurance regulations—reflects my commitment to systemic change.</w:t>
      </w:r>
    </w:p>
    <w:bookmarkEnd w:id="23"/>
    <w:bookmarkStart w:id="24" w:name="conclusion-a-promise-to-india-new-delhi"/>
    <w:p>
      <w:pPr>
        <w:pStyle w:val="Heading2"/>
      </w:pPr>
      <w:r>
        <w:t xml:space="preserve">Conclusion: A Promise to India New Delhi</w:t>
      </w:r>
    </w:p>
    <w:p>
      <w:pPr>
        <w:pStyle w:val="FirstParagraph"/>
      </w:pPr>
      <w:r>
        <w:t xml:space="preserve">Dentistry in India is at a crossroads. With 70% of Indians suffering from oral diseases (WHO), the need for competent, compassionate dentists has never been greater. My journey—from observing my grandmother’s clinic to leading initiatives at Delhi’s premier institutions—has taught me that every smile restored is a testament to hope rekindled. As I apply for practice registration in India New Delhi, I pledge not just to be a dentist, but to be a catalyst for change: ensuring that no child in our city delays treatment due to cost, no elderly patient feels overlooked, and every community understands that oral health is the foundation of overall well-being.</w:t>
      </w:r>
    </w:p>
    <w:p>
      <w:pPr>
        <w:pStyle w:val="BodyText"/>
      </w:pPr>
      <w:r>
        <w:t xml:space="preserve">This Personal Statement embodies my conviction: In the heart of India New Delhi, where diversity meets destiny, dentistry must be both a science and a service. I am ready to dedicate my skills to building healthier smiles—and stronger communities—one patient at a time.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India New Delhi</dc:title>
  <dc:creator/>
  <dc:language>en</dc:language>
  <cp:keywords/>
  <dcterms:created xsi:type="dcterms:W3CDTF">2025-12-11T18:21:01Z</dcterms:created>
  <dcterms:modified xsi:type="dcterms:W3CDTF">2025-12-11T18:21:01Z</dcterms:modified>
</cp:coreProperties>
</file>

<file path=docProps/custom.xml><?xml version="1.0" encoding="utf-8"?>
<Properties xmlns="http://schemas.openxmlformats.org/officeDocument/2006/custom-properties" xmlns:vt="http://schemas.openxmlformats.org/officeDocument/2006/docPropsVTypes"/>
</file>