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01e20a237f1a1145e9dd988dd47a26c39e94280"/>
    <w:p>
      <w:pPr>
        <w:pStyle w:val="Heading1"/>
      </w:pPr>
      <w:r>
        <w:t xml:space="preserve">Personal Statement for Dental Practitioner Application</w:t>
      </w:r>
    </w:p>
    <w:p>
      <w:pPr>
        <w:pStyle w:val="FirstParagraph"/>
      </w:pPr>
      <w:r>
        <w:t xml:space="preserve">As I reflect on my journey toward becoming a dedicated healthcare professional, I find myself consistently drawn to the transformative power of dentistry. This</w:t>
      </w:r>
      <w:r>
        <w:t xml:space="preserve"> </w:t>
      </w:r>
      <w:r>
        <w:rPr>
          <w:bCs/>
          <w:b/>
        </w:rPr>
        <w:t xml:space="preserve">Personal Statement</w:t>
      </w:r>
      <w:r>
        <w:t xml:space="preserve"> </w:t>
      </w:r>
      <w:r>
        <w:t xml:space="preserve">articulates my profound commitment to serving the diverse communities of</w:t>
      </w:r>
      <w:r>
        <w:t xml:space="preserve"> </w:t>
      </w:r>
      <w:r>
        <w:rPr>
          <w:bCs/>
          <w:b/>
        </w:rPr>
        <w:t xml:space="preserve">South Africa Johannesburg</w:t>
      </w:r>
      <w:r>
        <w:t xml:space="preserve">, where oral health disparities present both a challenge and an opportunity for meaningful impact. My aspiration is not merely to practice as a</w:t>
      </w:r>
      <w:r>
        <w:t xml:space="preserve"> </w:t>
      </w:r>
      <w:r>
        <w:rPr>
          <w:bCs/>
          <w:b/>
        </w:rPr>
        <w:t xml:space="preserve">Dentist</w:t>
      </w:r>
      <w:r>
        <w:t xml:space="preserve">, but to become an advocate for equitable oral healthcare in one of Africa's most dynamic urban landscapes.</w:t>
      </w:r>
    </w:p>
    <w:p>
      <w:pPr>
        <w:pStyle w:val="BodyText"/>
      </w:pPr>
      <w:r>
        <w:t xml:space="preserve">My academic foundation began at the University of the Witwatersrand Faculty of Health Sciences, where I earned my Bachelor of Dental Surgery (BDS) with distinction. This rigorous program immersed me in both theoretical excellence and community-oriented practice—a critical alignment with Johannesburg's healthcare needs. During my clinical rotations at Chris Hani Baragwanath Academic Hospital, I witnessed firsthand how socioeconomic barriers disproportionately affect oral health outcomes in underserved townships like Soweto and Alexandra. These experiences crystallized my understanding that effective dental care requires cultural humility, linguistic sensitivity, and a systems approach—principles I now integrate into every patient interaction.</w:t>
      </w:r>
    </w:p>
    <w:p>
      <w:pPr>
        <w:pStyle w:val="BodyText"/>
      </w:pPr>
      <w:r>
        <w:t xml:space="preserve">In Johannesburg's unique healthcare ecosystem, where public sector facilities serve over 70% of the population while private practice caters to a smaller privileged segment, I recognize the urgent need for dentists who bridge this gap. During my internship at the Johannesburg Health District’s mobile dental clinic initiative, I provided preventive care to 200+ children in informal settlements. Witnessing a young girl named Thandi regain confidence after her first cavity treatment—her mother tearfully thanking me for "not making her child feel ashamed of her smile"—reinforced why I chose this path. This moment encapsulated my philosophy: oral health is not just about teeth, but about dignity, education, and community resilience in</w:t>
      </w:r>
      <w:r>
        <w:t xml:space="preserve"> </w:t>
      </w:r>
      <w:r>
        <w:rPr>
          <w:bCs/>
          <w:b/>
        </w:rPr>
        <w:t xml:space="preserve">South Africa Johannesburg</w:t>
      </w:r>
      <w:r>
        <w:t xml:space="preserve">.</w:t>
      </w:r>
    </w:p>
    <w:p>
      <w:pPr>
        <w:pStyle w:val="BodyText"/>
      </w:pPr>
      <w:r>
        <w:t xml:space="preserve">I have proactively expanded my skills to meet local demands beyond standard practice. I completed a specialized certificate in pediatric dentistry through the South African Dental Association (SADA) and participated in the National Department of Health’s "Smile for All" outreach program, which targets high-caries-risk populations. In these roles, I developed protocols for managing dental anxiety among trauma-affected children and collaborated with community health workers to integrate oral health education into school curricula—a strategy directly responsive to Johannesburg's high rates of preventable dental disease in low-income areas.</w:t>
      </w:r>
    </w:p>
    <w:p>
      <w:pPr>
        <w:pStyle w:val="BodyText"/>
      </w:pPr>
      <w:r>
        <w:t xml:space="preserve">What sets me apart as a prospective</w:t>
      </w:r>
      <w:r>
        <w:t xml:space="preserve"> </w:t>
      </w:r>
      <w:r>
        <w:rPr>
          <w:bCs/>
          <w:b/>
        </w:rPr>
        <w:t xml:space="preserve">Dentist</w:t>
      </w:r>
      <w:r>
        <w:t xml:space="preserve"> </w:t>
      </w:r>
      <w:r>
        <w:t xml:space="preserve">is my unwavering commitment to contextualized care. I understand that Johannesburg’s oral health challenges are deeply intertwined with historical inequities, food insecurity, and limited access to fluoride programs. My master’s research at Wits focused on "The Socioeconomic Determinants of Dental Caries Among Urban Adolescents in Gauteng," revealing how poverty cycles perpetuate dental neglect. This work informed my advocacy for tele-dentistry solutions in peri-urban clinics—a model I’ve piloted with a Johannesburg-based NGO to reduce appointment no-shows by 40%. Such innovations demonstrate my readiness to address</w:t>
      </w:r>
      <w:r>
        <w:t xml:space="preserve"> </w:t>
      </w:r>
      <w:r>
        <w:rPr>
          <w:bCs/>
          <w:b/>
        </w:rPr>
        <w:t xml:space="preserve">South Africa Johannesburg</w:t>
      </w:r>
      <w:r>
        <w:t xml:space="preserve">'s complex healthcare realities with practical, sustainable strategies.</w:t>
      </w:r>
    </w:p>
    <w:p>
      <w:pPr>
        <w:pStyle w:val="BodyText"/>
      </w:pPr>
      <w:r>
        <w:t xml:space="preserve">My professional philosophy centers on three pillars: prevention as primary care, community partnership as essential infrastructure, and ethical stewardship of scarce resources. In public clinics where a single dentist may serve 300 patients weekly, I prioritize early intervention through school screenings and nutrition counseling—not just fillings but health literacy. When treating a patient with advanced periodontal disease stemming from unmanaged diabetes (a common comorbidity in our region), I coordinate with primary care teams to address root causes. This holistic approach aligns precisely with the National Health Insurance (NHI) framework’s goals for integrated care in</w:t>
      </w:r>
      <w:r>
        <w:t xml:space="preserve"> </w:t>
      </w:r>
      <w:r>
        <w:rPr>
          <w:bCs/>
          <w:b/>
        </w:rPr>
        <w:t xml:space="preserve">South Africa Johannesburg</w:t>
      </w:r>
      <w:r>
        <w:t xml:space="preserve">.</w:t>
      </w:r>
    </w:p>
    <w:p>
      <w:pPr>
        <w:pStyle w:val="BodyText"/>
      </w:pPr>
      <w:r>
        <w:t xml:space="preserve">I am equally prepared to contribute across all dental sectors within Johannesburg's healthcare continuum. While I thrive in resource-limited public settings where creativity meets necessity, I also possess advanced training in cosmetic and implant dentistry from a private practice fellowship at Sandton Dental Centre. This duality ensures I can serve diverse patient needs—from emergency trauma care in the public sector to complex restorative work in the private sphere—without compromising on quality or compassion.</w:t>
      </w:r>
    </w:p>
    <w:p>
      <w:pPr>
        <w:pStyle w:val="BodyText"/>
      </w:pPr>
      <w:r>
        <w:t xml:space="preserve">Looking ahead, my professional vision is firmly anchored in Johannesburg. I aim to establish a community dental hub in Alexandra Township, designed as a training ground for local dental therapists and an access point for underserved families. This initiative will leverage partnerships with universities like the University of Johannesburg and NGOs such as Oral Health Trust to create a sustainable model addressing both immediate care gaps and long-term workforce development. As I envision this future, I carry forward the lesson from Thandi’s smile: that every dental visit is a chance to heal not just teeth, but hope.</w:t>
      </w:r>
    </w:p>
    <w:p>
      <w:pPr>
        <w:pStyle w:val="BodyText"/>
      </w:pPr>
      <w:r>
        <w:t xml:space="preserve">My journey has taught me that dentistry in</w:t>
      </w:r>
      <w:r>
        <w:t xml:space="preserve"> </w:t>
      </w:r>
      <w:r>
        <w:rPr>
          <w:bCs/>
          <w:b/>
        </w:rPr>
        <w:t xml:space="preserve">South Africa Johannesburg</w:t>
      </w:r>
      <w:r>
        <w:t xml:space="preserve"> </w:t>
      </w:r>
      <w:r>
        <w:t xml:space="preserve">is more than a profession—it is an act of social justice. I am not merely seeking employment as a</w:t>
      </w:r>
      <w:r>
        <w:t xml:space="preserve"> </w:t>
      </w:r>
      <w:r>
        <w:rPr>
          <w:bCs/>
          <w:b/>
        </w:rPr>
        <w:t xml:space="preserve">Dentist</w:t>
      </w:r>
      <w:r>
        <w:t xml:space="preserve">; I am committing to be part of the generation that transforms oral healthcare from a privilege into a fundamental right for all citizens. This</w:t>
      </w:r>
      <w:r>
        <w:t xml:space="preserve"> </w:t>
      </w:r>
      <w:r>
        <w:rPr>
          <w:bCs/>
          <w:b/>
        </w:rPr>
        <w:t xml:space="preserve">Personal Statement</w:t>
      </w:r>
      <w:r>
        <w:t xml:space="preserve"> </w:t>
      </w:r>
      <w:r>
        <w:t xml:space="preserve">embodies my readiness to serve with skill, empathy, and relentless dedication in the city where I believe dentistry can be both profoundly personal and powerfully transformative.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 South Africa Johannesburg</dc:title>
  <dc:creator/>
  <dc:language>en</dc:language>
  <cp:keywords/>
  <dcterms:created xsi:type="dcterms:W3CDTF">2025-12-09T20:39:44Z</dcterms:created>
  <dcterms:modified xsi:type="dcterms:W3CDTF">2025-12-09T20:39:44Z</dcterms:modified>
</cp:coreProperties>
</file>

<file path=docProps/custom.xml><?xml version="1.0" encoding="utf-8"?>
<Properties xmlns="http://schemas.openxmlformats.org/officeDocument/2006/custom-properties" xmlns:vt="http://schemas.openxmlformats.org/officeDocument/2006/docPropsVTypes"/>
</file>