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Commitment</w:t>
      </w:r>
      <w:r>
        <w:t xml:space="preserve"> </w:t>
      </w:r>
      <w:r>
        <w:t xml:space="preserve">to</w:t>
      </w:r>
      <w:r>
        <w:t xml:space="preserve"> </w:t>
      </w:r>
      <w:r>
        <w:t xml:space="preserve">United</w:t>
      </w:r>
      <w:r>
        <w:t xml:space="preserve"> </w:t>
      </w:r>
      <w:r>
        <w:t xml:space="preserve">States</w:t>
      </w:r>
      <w:r>
        <w:t xml:space="preserve"> </w:t>
      </w:r>
      <w:r>
        <w:t xml:space="preserve">Houston</w:t>
      </w:r>
    </w:p>
    <w:bookmarkStart w:id="20" w:name="X7276d66b17c1fc84d93f31345d80a2dc9ea7dc4"/>
    <w:p>
      <w:pPr>
        <w:pStyle w:val="Heading1"/>
      </w:pPr>
      <w:r>
        <w:t xml:space="preserve">Personal Statement for Dental Professional Practice in United States Houston</w:t>
      </w:r>
    </w:p>
    <w:p>
      <w:pPr>
        <w:pStyle w:val="FirstParagraph"/>
      </w:pPr>
      <w:r>
        <w:t xml:space="preserve">From my earliest childhood memories, I have been captivated by the transformative power of a confident smile. As a child in my small Midwest community, I witnessed firsthand how dental care could alter lives—restoring not just oral health but self-esteem and opportunity. This profound realization ignited my lifelong commitment to becoming a compassionate and skilled</w:t>
      </w:r>
      <w:r>
        <w:t xml:space="preserve"> </w:t>
      </w:r>
      <w:r>
        <w:rPr>
          <w:bCs/>
          <w:b/>
        </w:rPr>
        <w:t xml:space="preserve">Dentist</w:t>
      </w:r>
      <w:r>
        <w:t xml:space="preserve">. Today, as I prepare to launch my professional journey in the vibrant landscape of</w:t>
      </w:r>
      <w:r>
        <w:t xml:space="preserve"> </w:t>
      </w:r>
      <w:r>
        <w:rPr>
          <w:iCs/>
          <w:i/>
        </w:rPr>
        <w:t xml:space="preserve">United States Houston</w:t>
      </w:r>
      <w:r>
        <w:t xml:space="preserve">, I stand ready to contribute my expertise, cultural sensitivity, and unwavering dedication to the diverse communities that make this city extraordinary.</w:t>
      </w:r>
    </w:p>
    <w:p>
      <w:pPr>
        <w:pStyle w:val="BodyText"/>
      </w:pPr>
      <w:r>
        <w:t xml:space="preserve">My academic path was meticulously crafted to prepare me for the complexities of modern dentistry. I earned my Doctor of Dental Surgery (DDS) degree from a university renowned for its emphasis on community-oriented care, where I consistently ranked among the top 10% of my class. During clinical rotations at underserved urban clinics in Chicago and rural Mississippi, I treated patients with profound dental anxiety, limited financial resources, and significant health disparities—experiences that cemented my resolve to address systemic inequities in oral healthcare. One pivotal case involved a single mother working two jobs who had neglected her own care while prioritizing her children’s needs; after providing comprehensive treatment and education on preventive care, she returned months later with renewed confidence, remarking, "You didn’t just fix my teeth—you gave me back my voice." This moment crystallized why I am driven to become a</w:t>
      </w:r>
      <w:r>
        <w:t xml:space="preserve"> </w:t>
      </w:r>
      <w:r>
        <w:rPr>
          <w:bCs/>
          <w:b/>
        </w:rPr>
        <w:t xml:space="preserve">Dentist</w:t>
      </w:r>
      <w:r>
        <w:t xml:space="preserve"> </w:t>
      </w:r>
      <w:r>
        <w:t xml:space="preserve">in a city like Houston where such stories are echoed across its 2.3 million residents.</w:t>
      </w:r>
    </w:p>
    <w:p>
      <w:pPr>
        <w:pStyle w:val="BodyText"/>
      </w:pPr>
      <w:r>
        <w:t xml:space="preserve">Houston’s unique demographic tapestry is precisely what draws me to this community. As the most diverse city in the United States, it represents over 180 languages spoken within its borders and a population where nearly one-third lives below the poverty line—factors that create immense barriers to consistent dental access. I have meticulously researched Houston’s specific needs: data from Baylor College of Medicine reveals that 42% of Harris County adults lack routine dental care, with Black and Hispanic residents disproportionately affected. My training in culturally responsive care—from delivering patient education materials in Spanish and Vietnamese to understanding how socioeconomic status influences treatment adherence—equips me to bridge these gaps. I am not merely seeking a practice location; I am committed to embedding myself within Houston’s fabric as a trusted</w:t>
      </w:r>
      <w:r>
        <w:t xml:space="preserve"> </w:t>
      </w:r>
      <w:r>
        <w:rPr>
          <w:bCs/>
          <w:b/>
        </w:rPr>
        <w:t xml:space="preserve">Dentist</w:t>
      </w:r>
      <w:r>
        <w:t xml:space="preserve"> </w:t>
      </w:r>
      <w:r>
        <w:t xml:space="preserve">who understands that oral health is inseparable from overall community wellness.</w:t>
      </w:r>
    </w:p>
    <w:p>
      <w:pPr>
        <w:pStyle w:val="BodyText"/>
      </w:pPr>
      <w:r>
        <w:t xml:space="preserve">My professional philosophy centers on the triad of clinical excellence, patient-centered communication, and community advocacy. During my residency in pediatric dentistry at a Houston-affiliated hospital, I developed a mobile dental outreach program for schools serving refugee populations. Partnering with the Houston Independent School District, we provided fluoride treatments and preventive education to 150+ children in underserved neighborhoods—a project that taught me how deeply trust must be nurtured before care can truly flourish. This experience revealed that as a</w:t>
      </w:r>
      <w:r>
        <w:t xml:space="preserve"> </w:t>
      </w:r>
      <w:r>
        <w:rPr>
          <w:bCs/>
          <w:b/>
        </w:rPr>
        <w:t xml:space="preserve">Dentist</w:t>
      </w:r>
      <w:r>
        <w:t xml:space="preserve"> </w:t>
      </w:r>
      <w:r>
        <w:t xml:space="preserve">in</w:t>
      </w:r>
      <w:r>
        <w:t xml:space="preserve"> </w:t>
      </w:r>
      <w:r>
        <w:rPr>
          <w:iCs/>
          <w:i/>
        </w:rPr>
        <w:t xml:space="preserve">United States Houston</w:t>
      </w:r>
      <w:r>
        <w:t xml:space="preserve">, my role extends beyond the operatory: I must collaborate with social workers, educators, and public health agencies to dismantle barriers like transportation challenges or dental phobia rooted in cultural trauma. I am eager to expand such initiatives through partnerships with organizations like the Houston Health Department’s Dental Access Program.</w:t>
      </w:r>
    </w:p>
    <w:p>
      <w:pPr>
        <w:pStyle w:val="BodyText"/>
      </w:pPr>
      <w:r>
        <w:t xml:space="preserve">Houston’s dynamic healthcare ecosystem also presents unparalleled opportunities for growth as a</w:t>
      </w:r>
      <w:r>
        <w:t xml:space="preserve"> </w:t>
      </w:r>
      <w:r>
        <w:rPr>
          <w:bCs/>
          <w:b/>
        </w:rPr>
        <w:t xml:space="preserve">Dentist</w:t>
      </w:r>
      <w:r>
        <w:t xml:space="preserve">. The city’s rapid expansion of telehealth infrastructure and interdisciplinary care models aligns perfectly with my commitment to innovation. I am particularly excited about the potential to integrate digital dentistry—such as CAD/CAM technology for same-day restorations and AI-driven risk assessment tools—to enhance accessibility in high-need areas. My goal is not just to treat patients, but to empower them: through bilingual workshops on nutrition’s impact on oral health at local community centers or partnering with churches and mosques to host free screenings during cultural celebrations. In a city where 45% of residents are immigrants or children of immigrants, language and cultural competence are non-negotiables for effective care.</w:t>
      </w:r>
    </w:p>
    <w:p>
      <w:pPr>
        <w:pStyle w:val="BodyText"/>
      </w:pPr>
      <w:r>
        <w:t xml:space="preserve">What truly distinguishes my approach is the integration of empathy into every clinical decision. I reject the notion that dentistry is merely technical; it is deeply human. When I treated a veteran with TMJ disorder who struggled to eat after years of military service, I didn’t just prescribe a nightguard—I worked with occupational therapy services to address his holistic recovery. In</w:t>
      </w:r>
      <w:r>
        <w:t xml:space="preserve"> </w:t>
      </w:r>
      <w:r>
        <w:rPr>
          <w:iCs/>
          <w:i/>
        </w:rPr>
        <w:t xml:space="preserve">United States Houston</w:t>
      </w:r>
      <w:r>
        <w:t xml:space="preserve">, where populations like veterans, the elderly, and low-wage workers face unique oral health challenges due to stress or chronic conditions, this human-centered philosophy is essential. I have designed my practice model around flexible scheduling for shift workers and sliding-scale fees based on income—principles I will implement upon establishing my clinic in East Houston’s medically underserved zone.</w:t>
      </w:r>
    </w:p>
    <w:p>
      <w:pPr>
        <w:pStyle w:val="BodyText"/>
      </w:pPr>
      <w:r>
        <w:t xml:space="preserve">Looking ahead, I envision myself as a leader in advancing oral health equity across Harris County. My long-term aspiration includes founding a dental school outreach initiative at the University of Texas Health Science Center, training future clinicians in Houston’s specific cultural contexts while providing free care to 200+ patients annually. I also plan to collaborate with local policymakers to advocate for expanded Medicaid coverage for pediatric dental services—a critical step toward reducing the current 65% gap in treatment access among children from low-income families.</w:t>
      </w:r>
    </w:p>
    <w:p>
      <w:pPr>
        <w:pStyle w:val="BodyText"/>
      </w:pPr>
      <w:r>
        <w:t xml:space="preserve">This</w:t>
      </w:r>
      <w:r>
        <w:t xml:space="preserve"> </w:t>
      </w:r>
      <w:r>
        <w:rPr>
          <w:bCs/>
          <w:b/>
        </w:rPr>
        <w:t xml:space="preserve">Personal Statement</w:t>
      </w:r>
      <w:r>
        <w:t xml:space="preserve"> </w:t>
      </w:r>
      <w:r>
        <w:t xml:space="preserve">is more than a document; it is a covenant. A covenant to serve Houston not as an outsider, but as an integral part of its story—one where every smile tells a narrative of dignity reclaimed, opportunity seized, and community strengthened. As I stand ready to become the</w:t>
      </w:r>
      <w:r>
        <w:t xml:space="preserve"> </w:t>
      </w:r>
      <w:r>
        <w:rPr>
          <w:bCs/>
          <w:b/>
        </w:rPr>
        <w:t xml:space="preserve">Dentist</w:t>
      </w:r>
      <w:r>
        <w:t xml:space="preserve"> </w:t>
      </w:r>
      <w:r>
        <w:t xml:space="preserve">my patients deserve in the</w:t>
      </w:r>
      <w:r>
        <w:t xml:space="preserve"> </w:t>
      </w:r>
      <w:r>
        <w:rPr>
          <w:iCs/>
          <w:i/>
        </w:rPr>
        <w:t xml:space="preserve">United States Houston</w:t>
      </w:r>
      <w:r>
        <w:t xml:space="preserve">, I bring not only clinical expertise but a heart calibrated to hear the unspoken needs behind every patient’s hesitation. Houston’s promise of diversity is its greatest strength—and I am honored to contribute to that promise, one patient, one community, and one confident smile at a time.</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Commitment to United States Houston</dc:title>
  <dc:creator/>
  <dc:language>en</dc:language>
  <cp:keywords/>
  <dcterms:created xsi:type="dcterms:W3CDTF">2026-07-21T11:29:31Z</dcterms:created>
  <dcterms:modified xsi:type="dcterms:W3CDTF">2026-07-21T11:29:31Z</dcterms:modified>
</cp:coreProperties>
</file>

<file path=docProps/custom.xml><?xml version="1.0" encoding="utf-8"?>
<Properties xmlns="http://schemas.openxmlformats.org/officeDocument/2006/custom-properties" xmlns:vt="http://schemas.openxmlformats.org/officeDocument/2006/docPropsVTypes"/>
</file>