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f5748399ed81dc83941aa7b7fb9331e27650e6"/>
    <w:p>
      <w:pPr>
        <w:pStyle w:val="Heading1"/>
      </w:pPr>
      <w:r>
        <w:t xml:space="preserve">Personal Statement for Dental Practice in United States Miami</w:t>
      </w:r>
    </w:p>
    <w:p>
      <w:pPr>
        <w:pStyle w:val="FirstParagraph"/>
      </w:pPr>
      <w:r>
        <w:t xml:space="preserve">From the moment I first held a dental mirror during my undergraduate studies, I knew my path would be dedicated to transforming lives through oral health. This unwavering commitment has guided me through rigorous academic training, hands-on clinical experiences, and community service initiatives that have prepared me to become an exceptional</w:t>
      </w:r>
      <w:r>
        <w:t xml:space="preserve"> </w:t>
      </w:r>
      <w:r>
        <w:rPr>
          <w:iCs/>
          <w:i/>
        </w:rPr>
        <w:t xml:space="preserve">Dentist</w:t>
      </w:r>
      <w:r>
        <w:t xml:space="preserve"> </w:t>
      </w:r>
      <w:r>
        <w:t xml:space="preserve">serving the vibrant population of</w:t>
      </w:r>
      <w:r>
        <w:t xml:space="preserve"> </w:t>
      </w:r>
      <w:r>
        <w:rPr>
          <w:bCs/>
          <w:b/>
        </w:rPr>
        <w:t xml:space="preserve">United States Miami</w:t>
      </w:r>
      <w:r>
        <w:t xml:space="preserve">. My journey toward establishing a practice in this dynamic city represents not merely a career decision, but a profound personal mission to address unique dental healthcare challenges while celebrating Miami's rich cultural diversity.</w:t>
      </w:r>
    </w:p>
    <w:p>
      <w:pPr>
        <w:pStyle w:val="BodyText"/>
      </w:pPr>
      <w:r>
        <w:t xml:space="preserve">My formal education at the University of Florida College of Dentistry provided me with comprehensive clinical training, where I graduated in the top 10% of my class. During my residency, I performed over 2,500 procedures across all dental disciplines—premiering complex restorative cases and leading a team in pediatric dentistry rotations that served over 300 underserved children annually. However, it was during my externship at a community health center in Little Havana that I discovered Miami's specific oral health landscape. I witnessed firsthand how linguistic barriers, socioeconomic disparities, and cultural misunderstandings created significant access gaps to dental care for the city's Latinx population—a demographic constituting 70% of Miami-Dade County residents according to the CDC.</w:t>
      </w:r>
    </w:p>
    <w:p>
      <w:pPr>
        <w:pStyle w:val="BodyText"/>
      </w:pPr>
      <w:r>
        <w:t xml:space="preserve">This experience crystallized my professional purpose. As a</w:t>
      </w:r>
      <w:r>
        <w:t xml:space="preserve"> </w:t>
      </w:r>
      <w:r>
        <w:rPr>
          <w:iCs/>
          <w:i/>
        </w:rPr>
        <w:t xml:space="preserve">Dentist</w:t>
      </w:r>
      <w:r>
        <w:t xml:space="preserve">, I understand that effective care transcends clinical skill—it requires cultural humility and community integration. In Miami, where patients speak over 100 languages and traditions deeply influence healthcare perceptions, I developed specialized communication protocols: collaborating with local interpreters trained in dental terminology, adapting treatment plans to align with cultural dietary practices (such as incorporating Latin American cuisine considerations into nutritional counseling), and hosting bilingual oral health workshops at community centers. One particularly rewarding project involved partnering with Cuban-American elders' associations to combat high rates of periodontal disease through culturally tailored education sessions conducted in Spanish—resulting in a 40% increase in preventive care utilization within the first year.</w:t>
      </w:r>
    </w:p>
    <w:p>
      <w:pPr>
        <w:pStyle w:val="BodyText"/>
      </w:pPr>
      <w:r>
        <w:t xml:space="preserve">My commitment to Miami's unique healthcare ecosystem extends beyond clinical practice. I actively participated in the "Smiles for All" initiative, where my team provided free dental screenings during Miami's annual Calle Ocho Festival—serving over 500 attendees from diverse backgrounds in just one weekend. This experience highlighted a critical need: while Miami boasts world-class dental technology, it faces severe shortages of providers offering comprehensive care in underserved neighborhoods like Little Haiti and Liberty City. As a future</w:t>
      </w:r>
      <w:r>
        <w:t xml:space="preserve"> </w:t>
      </w:r>
      <w:r>
        <w:rPr>
          <w:iCs/>
          <w:i/>
        </w:rPr>
        <w:t xml:space="preserve">Dentist</w:t>
      </w:r>
      <w:r>
        <w:t xml:space="preserve"> </w:t>
      </w:r>
      <w:r>
        <w:t xml:space="preserve">practicing in the heart of</w:t>
      </w:r>
      <w:r>
        <w:t xml:space="preserve"> </w:t>
      </w:r>
      <w:r>
        <w:rPr>
          <w:bCs/>
          <w:b/>
        </w:rPr>
        <w:t xml:space="preserve">United States Miami</w:t>
      </w:r>
      <w:r>
        <w:t xml:space="preserve">, I plan to establish a community-centered practice that integrates tele-dentistry for remote consultations (addressing transportation barriers) with mobile units visiting schools in high-need areas. My vision aligns perfectly with the Florida Board of Dentistry's "Dental Care Access Initiative" targeting 15 underserved communities across South Florida.</w:t>
      </w:r>
    </w:p>
    <w:p>
      <w:pPr>
        <w:pStyle w:val="BodyText"/>
      </w:pPr>
      <w:r>
        <w:t xml:space="preserve">The decision to practice in Miami was further solidified by my recognition of the city's position as a global health hub. As a member of the American Dental Association, I've attended conferences where Miami-based research on oral-systemic links in tropical disease populations gained international attention. I aim to contribute meaningfully to this academic environment by collaborating with University of Miami Miller School of Medicine on studies examining diabetes prevalence among South Florida immigrant communities—a project directly relevant to dental care outcomes. My fluency in Spanish and Portuguese, coupled with cultural competency training from the Miami-Dade County Health Department, positions me uniquely to bridge communication gaps that often lead to treatment non-compliance or delayed care.</w:t>
      </w:r>
    </w:p>
    <w:p>
      <w:pPr>
        <w:pStyle w:val="BodyText"/>
      </w:pPr>
      <w:r>
        <w:t xml:space="preserve">What distinguishes my approach is my belief that dental practice in Miami must be both technologically advanced and deeply human-centered. I've mastered the latest digital workflows—CAD/CAM restorations, intraoral scanning, and AI-assisted diagnostics—but I prioritize creating spaces where patients feel seen beyond their dental needs. During a recent patient encounter at Jackson Memorial Hospital, an elderly Haitian woman initially refused treatment due to mistrust of medical institutions; through patience and cultural connection (including referencing shared community traditions), I not only performed her root canal but also connected her with social services addressing broader health inequities. This exemplifies the holistic care philosophy I bring to every interaction in</w:t>
      </w:r>
      <w:r>
        <w:t xml:space="preserve"> </w:t>
      </w:r>
      <w:r>
        <w:rPr>
          <w:bCs/>
          <w:b/>
        </w:rPr>
        <w:t xml:space="preserve">United States Miami</w:t>
      </w:r>
      <w:r>
        <w:t xml:space="preserve">.</w:t>
      </w:r>
    </w:p>
    <w:p>
      <w:pPr>
        <w:pStyle w:val="BodyText"/>
      </w:pPr>
      <w:r>
        <w:t xml:space="preserve">My professional growth has been shaped by mentors who emphasized that dentistry is "the art of healing through smiles"—a principle I've carried into my practice. In the coming decade, I aim to expand my services to include specialized care for medically complex patients (such as those with HIV or heart conditions prevalent in Miami's diverse population) and establish a dental residency program focused on urban health disparities. The City of Miami's commitment to becoming a "Healthy City" by 2030 provides the perfect framework for this mission, and I'm eager to contribute to initiatives like the Greater Miami Dental Association's "Oral Health Equity Task Force."</w:t>
      </w:r>
    </w:p>
    <w:p>
      <w:pPr>
        <w:pStyle w:val="BodyText"/>
      </w:pPr>
      <w:r>
        <w:t xml:space="preserve">This</w:t>
      </w:r>
      <w:r>
        <w:t xml:space="preserve"> </w:t>
      </w:r>
      <w:r>
        <w:rPr>
          <w:iCs/>
          <w:i/>
        </w:rPr>
        <w:t xml:space="preserve">Personal Statement</w:t>
      </w:r>
      <w:r>
        <w:t xml:space="preserve"> </w:t>
      </w:r>
      <w:r>
        <w:t xml:space="preserve">encapsulates my unwavering dedication to becoming a pillar of dental excellence in</w:t>
      </w:r>
      <w:r>
        <w:t xml:space="preserve"> </w:t>
      </w:r>
      <w:r>
        <w:rPr>
          <w:bCs/>
          <w:b/>
        </w:rPr>
        <w:t xml:space="preserve">United States Miami</w:t>
      </w:r>
      <w:r>
        <w:t xml:space="preserve">. I don't merely seek to practice dentistry here—I aspire to help define the future of accessible, culturally intelligent oral healthcare in one of America's most dynamic cities. My journey has prepared me not just to diagnose and treat, but to listen deeply, learn continuously from the community I serve, and advocate tirelessly for health equity where cultural diversity is celebrated as our greatest strength. Miami isn't just my destination; it's the canvas upon which I intend to paint a legacy of compassionate dental care that transforms lives one smile at a time.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Career in United States Miami</dc:title>
  <dc:creator/>
  <cp:keywords/>
  <dcterms:created xsi:type="dcterms:W3CDTF">2026-07-23T02:21:28Z</dcterms:created>
  <dcterms:modified xsi:type="dcterms:W3CDTF">2026-07-23T02:21:28Z</dcterms:modified>
</cp:coreProperties>
</file>

<file path=docProps/custom.xml><?xml version="1.0" encoding="utf-8"?>
<Properties xmlns="http://schemas.openxmlformats.org/officeDocument/2006/custom-properties" xmlns:vt="http://schemas.openxmlformats.org/officeDocument/2006/docPropsVTypes"/>
</file>