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c89146b51bb0f1b4e0143a11f90907bb9493ae8"/>
    <w:p>
      <w:pPr>
        <w:pStyle w:val="Heading1"/>
      </w:pPr>
      <w:r>
        <w:t xml:space="preserve">Personal Statement: A Lifelong Commitment to Dental Excellence in United States New York City</w:t>
      </w:r>
    </w:p>
    <w:p>
      <w:pPr>
        <w:pStyle w:val="FirstParagraph"/>
      </w:pPr>
      <w:r>
        <w:t xml:space="preserve">From the moment I first observed a dentist transforming a patient's smile during my high school shadowing experience, I knew my life's purpose was intertwined with oral healthcare. This profound realization crystallized into an unwavering dedication to becoming a compassionate, skilled Dentist committed to serving the vibrant mosaic of communities that define New York City. As I prepare to launch my professional journey in the United States, particularly within the dynamic landscape of New York City, I am driven by a deep understanding that dental care is not merely clinical practice—it is an act of community healing in one of the world's most culturally rich and medically complex urban environments.</w:t>
      </w:r>
    </w:p>
    <w:p>
      <w:pPr>
        <w:pStyle w:val="BodyText"/>
      </w:pPr>
      <w:r>
        <w:t xml:space="preserve">My academic foundation at Harvard School of Dental Medicine equipped me with rigorous scientific knowledge and technical proficiency, but it was my clinical rotations across diverse settings that ignited my commitment to New York City. During a 10-week externship at Bellevue Hospital Center, I witnessed firsthand the intersection of socioeconomic barriers and oral health in Manhattan's underserved neighborhoods. I cared for a single mother working three jobs who could not afford her child's cavity treatment until Medicaid coverage finally kicked in—a reminder that access to care is inseparable from social justice. This experience cemented my belief that effective dentistry requires both clinical excellence and cultural humility, especially in a city where 40% of residents speak a language other than English at home.</w:t>
      </w:r>
    </w:p>
    <w:p>
      <w:pPr>
        <w:pStyle w:val="BodyText"/>
      </w:pPr>
      <w:r>
        <w:t xml:space="preserve">What sets New York City apart is its unparalleled diversity—not just in ethnicity, but in health literacy, insurance status, and dental needs. As I navigated my internship at the Bronx Community Health Center's mobile dental unit, I learned to adapt care for patients ranging from elderly immigrants with limited English proficiency to young professionals with complex cosmetic concerns. I developed a personalized approach: using pictorial treatment plans for non-English speakers, collaborating with community health workers to bridge trust gaps in immigrant communities, and implementing trauma-informed care practices after observing the dental anxiety stemming from past negative experiences. These experiences taught me that excellence in United States New York City means recognizing that "one size" does not fit all—especially when treating patients who have faced systemic inequities.</w:t>
      </w:r>
    </w:p>
    <w:p>
      <w:pPr>
        <w:pStyle w:val="BodyText"/>
      </w:pPr>
      <w:r>
        <w:t xml:space="preserve">My commitment extends beyond clinical practice into community advocacy. I co-founded "Smile Forward," a student-led initiative providing free dental screenings at NYC shelters, where I organized 15+ monthly pop-up clinics serving over 500 unhoused individuals in 2023. This work revealed alarming statistics: one in three New York City residents has untreated tooth decay, and neighborhoods like East New York face a dental provider shortage of 83%. In response, I partnered with the NYC Department of Health to develop a culturally tailored oral health education toolkit for community centers, featuring videos in Spanish, Mandarin, and Bengali. This initiative directly addresses the critical gap between clinical expertise and community needs that must be bridged by every Dentist committed to thriving in United States New York City.</w:t>
      </w:r>
    </w:p>
    <w:p>
      <w:pPr>
        <w:pStyle w:val="BodyText"/>
      </w:pPr>
      <w:r>
        <w:t xml:space="preserve">What draws me to establish my practice specifically within New York City is its unique ecosystem of innovation where dentistry meets urban challenge. The city's dental workforce faces extraordinary demands—from managing the high volume of emergency cases at public hospitals like NYU Langone's Dental Emergency Center to addressing the rising need for periodontal care among aging populations in Queens. I am particularly eager to contribute to initiatives like NYC Health + Hospitals' "Dental Access Now" program, which aims to integrate dental services into primary care settings citywide. My training in digital dentistry (including CAD/CAM technology and intraoral scanning) positions me to enhance efficiency while maintaining personal connection—a balance crucial in a bustling metropolis where patients often feel like numbers rather than people.</w:t>
      </w:r>
    </w:p>
    <w:p>
      <w:pPr>
        <w:pStyle w:val="BodyText"/>
      </w:pPr>
      <w:r>
        <w:t xml:space="preserve">My vision for the future aligns with New York City's health equity goals. Within five years, I aim to establish a community-focused dental practice in Brooklyn that serves as both a clinical hub and educational resource. This clinic will offer sliding-scale fees based on income, host free workshops on preventive care in partnership with local schools, and train dental students from CUNY School of Dentistry in culturally responsive practice. I am especially committed to addressing the disproportionate rate of oral cancer among Black and Latino New Yorkers—focusing my research as a resident at Montefiore Medical Center on early detection strategies for high-risk populations. In United States New York City, where health disparities persist despite our world-class institutions, I believe dentistry must be a force for proactive community health, not just reactive treatment.</w:t>
      </w:r>
    </w:p>
    <w:p>
      <w:pPr>
        <w:pStyle w:val="BodyText"/>
      </w:pPr>
      <w:r>
        <w:t xml:space="preserve">As I stand on the threshold of my professional career, I am inspired by the legacy of pioneers like Dr. Mary McLeod Bethune who transformed healthcare access in marginalized communities. My Personal Statement is not merely an application—it is a pledge to embody that spirit in every patient interaction, from the bustling corridors of NYC's public hospitals to a quiet private practice on the Upper West Side. I know that becoming a Dentist in New York City means accepting responsibility for the city's collective health: we cannot ignore the child with dental pain during math class at PS 142, nor dismiss the senior losing teeth because they cannot afford transportation to a distant clinic. In this city of contradictions where wealth and poverty coexist within blocks, dentistry becomes an act of profound social witness.</w:t>
      </w:r>
    </w:p>
    <w:p>
      <w:pPr>
        <w:pStyle w:val="BodyText"/>
      </w:pPr>
      <w:r>
        <w:t xml:space="preserve">United States New York City has shaped my understanding that dental care is a fundamental human right—not a luxury. My journey from classroom to community clinic has taught me that true excellence lies in the ability to see each patient as both a clinical case and a unique individual with dreams, fears, and stories. I am ready to bring this perspective—honed through rigorous academic training and immersive community work—to serve New York City's diverse population with unwavering compassion, technical precision, and an unyielding commitment to equity. This is not just my career path; it is my civic duty in the most dynamic city on earth. I am prepared to stand among its healthcare heroes, one patient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United States New York City</dc:title>
  <dc:creator/>
  <cp:keywords/>
  <dcterms:created xsi:type="dcterms:W3CDTF">2025-12-10T05:51:12Z</dcterms:created>
  <dcterms:modified xsi:type="dcterms:W3CDTF">2025-12-10T05:51:12Z</dcterms:modified>
</cp:coreProperties>
</file>

<file path=docProps/custom.xml><?xml version="1.0" encoding="utf-8"?>
<Properties xmlns="http://schemas.openxmlformats.org/officeDocument/2006/custom-properties" xmlns:vt="http://schemas.openxmlformats.org/officeDocument/2006/docPropsVTypes"/>
</file>